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3472"/>
        <w:gridCol w:w="621"/>
        <w:gridCol w:w="356"/>
        <w:gridCol w:w="838"/>
        <w:gridCol w:w="2327"/>
      </w:tblGrid>
      <w:tr w:rsidR="00FF1CCC" w:rsidRPr="0045544D" w14:paraId="6DB35900" w14:textId="77777777" w:rsidTr="0045544D">
        <w:trPr>
          <w:trHeight w:val="231"/>
        </w:trPr>
        <w:tc>
          <w:tcPr>
            <w:tcW w:w="868" w:type="pct"/>
          </w:tcPr>
          <w:p w14:paraId="7707BB5B" w14:textId="77777777" w:rsidR="00FF1CCC" w:rsidRPr="0045544D" w:rsidRDefault="00FF1CCC" w:rsidP="00FF1CCC">
            <w:pPr>
              <w:pStyle w:val="BodyText"/>
              <w:spacing w:before="240" w:after="0"/>
              <w:rPr>
                <w:rFonts w:ascii="Tahoma" w:hAnsi="Tahoma" w:cs="Tahoma"/>
                <w:b/>
              </w:rPr>
            </w:pPr>
            <w:r w:rsidRPr="0045544D">
              <w:rPr>
                <w:rFonts w:ascii="Tahoma" w:hAnsi="Tahoma" w:cs="Tahoma"/>
                <w:b/>
              </w:rPr>
              <w:t>Vessel Name:</w:t>
            </w:r>
          </w:p>
        </w:tc>
        <w:tc>
          <w:tcPr>
            <w:tcW w:w="2414" w:type="pct"/>
            <w:gridSpan w:val="3"/>
            <w:tcBorders>
              <w:bottom w:val="single" w:sz="4" w:space="0" w:color="auto"/>
            </w:tcBorders>
          </w:tcPr>
          <w:p w14:paraId="7EAB7ABB" w14:textId="77777777" w:rsidR="00FF1CCC" w:rsidRPr="0045544D" w:rsidRDefault="00FF1CCC" w:rsidP="00FF1CCC">
            <w:pPr>
              <w:pStyle w:val="BodyText"/>
              <w:spacing w:before="240" w:after="0"/>
              <w:rPr>
                <w:rFonts w:ascii="Tahoma" w:hAnsi="Tahoma" w:cs="Tahoma"/>
              </w:rPr>
            </w:pPr>
          </w:p>
        </w:tc>
        <w:tc>
          <w:tcPr>
            <w:tcW w:w="455" w:type="pct"/>
          </w:tcPr>
          <w:p w14:paraId="13904EB3" w14:textId="77777777" w:rsidR="00FF1CCC" w:rsidRPr="0045544D" w:rsidRDefault="00FF1CCC" w:rsidP="00FF1CCC">
            <w:pPr>
              <w:pStyle w:val="BodyText"/>
              <w:spacing w:before="240" w:after="0"/>
              <w:rPr>
                <w:rFonts w:ascii="Tahoma" w:hAnsi="Tahoma" w:cs="Tahoma"/>
                <w:b/>
              </w:rPr>
            </w:pPr>
            <w:r w:rsidRPr="0045544D">
              <w:rPr>
                <w:rFonts w:ascii="Tahoma" w:hAnsi="Tahoma" w:cs="Tahoma"/>
                <w:b/>
              </w:rPr>
              <w:t>Date:</w:t>
            </w: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14:paraId="2227D8C2" w14:textId="77777777" w:rsidR="00FF1CCC" w:rsidRPr="0045544D" w:rsidRDefault="00FF1CCC" w:rsidP="00FF1CCC">
            <w:pPr>
              <w:pStyle w:val="BodyText"/>
              <w:spacing w:before="240" w:after="0"/>
              <w:rPr>
                <w:rFonts w:ascii="Tahoma" w:hAnsi="Tahoma" w:cs="Tahoma"/>
              </w:rPr>
            </w:pPr>
          </w:p>
        </w:tc>
      </w:tr>
      <w:tr w:rsidR="00C651DC" w:rsidRPr="0045544D" w14:paraId="39242953" w14:textId="77777777" w:rsidTr="00781D77">
        <w:trPr>
          <w:trHeight w:val="231"/>
        </w:trPr>
        <w:tc>
          <w:tcPr>
            <w:tcW w:w="868" w:type="pct"/>
          </w:tcPr>
          <w:p w14:paraId="146A3CA1" w14:textId="77777777" w:rsidR="00C651DC" w:rsidRPr="0045544D" w:rsidRDefault="00C651DC" w:rsidP="00FF1CCC">
            <w:pPr>
              <w:pStyle w:val="BodyText"/>
              <w:spacing w:before="240" w:after="0"/>
              <w:rPr>
                <w:rFonts w:ascii="Tahoma" w:hAnsi="Tahoma" w:cs="Tahoma"/>
                <w:b/>
              </w:rPr>
            </w:pPr>
          </w:p>
        </w:tc>
        <w:tc>
          <w:tcPr>
            <w:tcW w:w="1884" w:type="pct"/>
            <w:tcBorders>
              <w:bottom w:val="single" w:sz="4" w:space="0" w:color="auto"/>
            </w:tcBorders>
          </w:tcPr>
          <w:p w14:paraId="4AA4A80E" w14:textId="77777777" w:rsidR="00C651DC" w:rsidRPr="0045544D" w:rsidRDefault="00C651DC" w:rsidP="00FF1CCC">
            <w:pPr>
              <w:pStyle w:val="BodyText"/>
              <w:spacing w:before="240" w:after="0"/>
              <w:rPr>
                <w:rFonts w:ascii="Tahoma" w:hAnsi="Tahoma" w:cs="Tahoma"/>
              </w:rPr>
            </w:pPr>
          </w:p>
        </w:tc>
        <w:tc>
          <w:tcPr>
            <w:tcW w:w="337" w:type="pct"/>
          </w:tcPr>
          <w:p w14:paraId="29D00A70" w14:textId="77777777" w:rsidR="00C651DC" w:rsidRPr="0045544D" w:rsidRDefault="00C651DC" w:rsidP="00FF1CCC">
            <w:pPr>
              <w:pStyle w:val="BodyText"/>
              <w:spacing w:before="240" w:after="0"/>
              <w:rPr>
                <w:rFonts w:ascii="Tahoma" w:hAnsi="Tahoma" w:cs="Tahoma"/>
                <w:b/>
              </w:rPr>
            </w:pPr>
          </w:p>
        </w:tc>
        <w:tc>
          <w:tcPr>
            <w:tcW w:w="1911" w:type="pct"/>
            <w:gridSpan w:val="3"/>
            <w:tcBorders>
              <w:bottom w:val="single" w:sz="4" w:space="0" w:color="auto"/>
            </w:tcBorders>
          </w:tcPr>
          <w:p w14:paraId="2D2D2D00" w14:textId="77777777" w:rsidR="00C651DC" w:rsidRPr="0045544D" w:rsidRDefault="00C651DC" w:rsidP="00FF1CCC">
            <w:pPr>
              <w:pStyle w:val="BodyText"/>
              <w:spacing w:before="240" w:after="0"/>
              <w:rPr>
                <w:rFonts w:ascii="Tahoma" w:hAnsi="Tahoma" w:cs="Tahoma"/>
              </w:rPr>
            </w:pPr>
          </w:p>
        </w:tc>
      </w:tr>
    </w:tbl>
    <w:p w14:paraId="3B522434" w14:textId="448307F6" w:rsidR="00C651DC" w:rsidRPr="0045544D" w:rsidRDefault="00C651DC" w:rsidP="00BE59B6">
      <w:pPr>
        <w:pStyle w:val="BodyText"/>
        <w:rPr>
          <w:rFonts w:ascii="Tahoma" w:hAnsi="Tahoma" w:cs="Tahoma"/>
        </w:rPr>
      </w:pPr>
      <w:r w:rsidRPr="0045544D">
        <w:rPr>
          <w:rFonts w:ascii="Tahoma" w:hAnsi="Tahoma" w:cs="Tahoma"/>
        </w:rPr>
        <w:t xml:space="preserve">This </w:t>
      </w:r>
      <w:r w:rsidR="00BA2C5B" w:rsidRPr="0045544D">
        <w:rPr>
          <w:rFonts w:ascii="Tahoma" w:hAnsi="Tahoma" w:cs="Tahoma"/>
        </w:rPr>
        <w:t xml:space="preserve">checklist is to be filled up only when </w:t>
      </w:r>
      <w:r w:rsidR="0059347A" w:rsidRPr="0045544D">
        <w:rPr>
          <w:rFonts w:ascii="Tahoma" w:hAnsi="Tahoma" w:cs="Tahoma"/>
        </w:rPr>
        <w:t>ODME</w:t>
      </w:r>
      <w:r w:rsidR="00BA2C5B" w:rsidRPr="0045544D">
        <w:rPr>
          <w:rFonts w:ascii="Tahoma" w:hAnsi="Tahoma" w:cs="Tahoma"/>
        </w:rPr>
        <w:t xml:space="preserve"> is</w:t>
      </w:r>
      <w:r w:rsidR="00221656" w:rsidRPr="0045544D">
        <w:rPr>
          <w:rFonts w:ascii="Tahoma" w:hAnsi="Tahoma" w:cs="Tahoma"/>
        </w:rPr>
        <w:t xml:space="preserve"> intended to be </w:t>
      </w:r>
      <w:r w:rsidR="00BA2C5B" w:rsidRPr="0045544D">
        <w:rPr>
          <w:rFonts w:ascii="Tahoma" w:hAnsi="Tahoma" w:cs="Tahoma"/>
        </w:rPr>
        <w:t xml:space="preserve">operated for </w:t>
      </w:r>
      <w:r w:rsidR="0059347A" w:rsidRPr="0045544D">
        <w:rPr>
          <w:rFonts w:ascii="Tahoma" w:hAnsi="Tahoma" w:cs="Tahoma"/>
        </w:rPr>
        <w:t>decanting</w:t>
      </w:r>
      <w:r w:rsidR="00BA2C5B" w:rsidRPr="0045544D">
        <w:rPr>
          <w:rFonts w:ascii="Tahoma" w:hAnsi="Tahoma" w:cs="Tahoma"/>
        </w:rPr>
        <w:t xml:space="preserve"> in open sea </w:t>
      </w:r>
      <w:r w:rsidR="00221656" w:rsidRPr="0045544D">
        <w:rPr>
          <w:rFonts w:ascii="Tahoma" w:hAnsi="Tahoma" w:cs="Tahoma"/>
        </w:rPr>
        <w:t>(Ref</w:t>
      </w:r>
      <w:r w:rsidR="0059347A" w:rsidRPr="0045544D">
        <w:rPr>
          <w:rFonts w:ascii="Tahoma" w:hAnsi="Tahoma" w:cs="Tahoma"/>
        </w:rPr>
        <w:t xml:space="preserve"> Annex I-Ch 4/ Reg 31) </w:t>
      </w:r>
      <w:r w:rsidR="00221656" w:rsidRPr="0045544D">
        <w:rPr>
          <w:rFonts w:ascii="Tahoma" w:hAnsi="Tahoma" w:cs="Tahoma"/>
        </w:rPr>
        <w:t>&amp;</w:t>
      </w:r>
      <w:r w:rsidR="00BA2C5B" w:rsidRPr="0045544D">
        <w:rPr>
          <w:rFonts w:ascii="Tahoma" w:hAnsi="Tahoma" w:cs="Tahoma"/>
        </w:rPr>
        <w:t xml:space="preserve"> not required for </w:t>
      </w:r>
      <w:r w:rsidR="00221656" w:rsidRPr="0045544D">
        <w:rPr>
          <w:rFonts w:ascii="Tahoma" w:hAnsi="Tahoma" w:cs="Tahoma"/>
        </w:rPr>
        <w:t>Monthly tests</w:t>
      </w:r>
      <w:r w:rsidR="00BA2C5B" w:rsidRPr="0045544D">
        <w:rPr>
          <w:rFonts w:ascii="Tahoma" w:hAnsi="Tahoma" w:cs="Tahoma"/>
        </w:rPr>
        <w:t xml:space="preserve">. </w:t>
      </w:r>
      <w:r w:rsidR="00BA2C5B" w:rsidRPr="0045544D">
        <w:rPr>
          <w:rFonts w:ascii="Tahoma" w:hAnsi="Tahoma" w:cs="Tahoma"/>
          <w:i/>
        </w:rPr>
        <w:t xml:space="preserve">The </w:t>
      </w:r>
      <w:r w:rsidR="0059347A" w:rsidRPr="0045544D">
        <w:rPr>
          <w:rFonts w:ascii="Tahoma" w:hAnsi="Tahoma" w:cs="Tahoma"/>
          <w:i/>
        </w:rPr>
        <w:t>ODME</w:t>
      </w:r>
      <w:r w:rsidR="00BA2C5B" w:rsidRPr="0045544D">
        <w:rPr>
          <w:rFonts w:ascii="Tahoma" w:hAnsi="Tahoma" w:cs="Tahoma"/>
          <w:i/>
        </w:rPr>
        <w:t xml:space="preserve"> </w:t>
      </w:r>
      <w:r w:rsidRPr="0045544D">
        <w:rPr>
          <w:rFonts w:ascii="Tahoma" w:hAnsi="Tahoma" w:cs="Tahoma"/>
          <w:i/>
        </w:rPr>
        <w:t xml:space="preserve">operation </w:t>
      </w:r>
      <w:r w:rsidR="0059347A" w:rsidRPr="0045544D">
        <w:rPr>
          <w:rFonts w:ascii="Tahoma" w:hAnsi="Tahoma" w:cs="Tahoma"/>
          <w:i/>
        </w:rPr>
        <w:t>must</w:t>
      </w:r>
      <w:r w:rsidRPr="0045544D">
        <w:rPr>
          <w:rFonts w:ascii="Tahoma" w:hAnsi="Tahoma" w:cs="Tahoma"/>
          <w:i/>
        </w:rPr>
        <w:t xml:space="preserve"> be carried out </w:t>
      </w:r>
      <w:r w:rsidR="00BA2C5B" w:rsidRPr="0045544D">
        <w:rPr>
          <w:rFonts w:ascii="Tahoma" w:hAnsi="Tahoma" w:cs="Tahoma"/>
          <w:i/>
        </w:rPr>
        <w:t xml:space="preserve">during daylight hours </w:t>
      </w:r>
      <w:r w:rsidR="0059347A" w:rsidRPr="0045544D">
        <w:rPr>
          <w:rFonts w:ascii="Tahoma" w:hAnsi="Tahoma" w:cs="Tahoma"/>
          <w:i/>
        </w:rPr>
        <w:t xml:space="preserve">only </w:t>
      </w:r>
      <w:r w:rsidR="00BA2C5B" w:rsidRPr="0045544D">
        <w:rPr>
          <w:rFonts w:ascii="Tahoma" w:hAnsi="Tahoma" w:cs="Tahoma"/>
          <w:i/>
        </w:rPr>
        <w:t xml:space="preserve">and </w:t>
      </w:r>
      <w:r w:rsidR="0059347A" w:rsidRPr="0045544D">
        <w:rPr>
          <w:rFonts w:ascii="Tahoma" w:hAnsi="Tahoma" w:cs="Tahoma"/>
          <w:i/>
        </w:rPr>
        <w:t>when vessel</w:t>
      </w:r>
      <w:r w:rsidR="00C35EF5" w:rsidRPr="0045544D">
        <w:rPr>
          <w:rFonts w:ascii="Tahoma" w:hAnsi="Tahoma" w:cs="Tahoma"/>
          <w:i/>
        </w:rPr>
        <w:t xml:space="preserve"> is En-Route,</w:t>
      </w:r>
      <w:r w:rsidR="0059347A" w:rsidRPr="0045544D">
        <w:rPr>
          <w:rFonts w:ascii="Tahoma" w:hAnsi="Tahoma" w:cs="Tahoma"/>
          <w:i/>
        </w:rPr>
        <w:t xml:space="preserve"> in ballast Condition and </w:t>
      </w:r>
      <w:r w:rsidR="00C35EF5" w:rsidRPr="0045544D">
        <w:rPr>
          <w:rFonts w:ascii="Tahoma" w:hAnsi="Tahoma" w:cs="Tahoma"/>
          <w:i/>
        </w:rPr>
        <w:t>not</w:t>
      </w:r>
      <w:r w:rsidR="0059347A" w:rsidRPr="0045544D">
        <w:rPr>
          <w:rFonts w:ascii="Tahoma" w:hAnsi="Tahoma" w:cs="Tahoma"/>
          <w:i/>
        </w:rPr>
        <w:t xml:space="preserve"> in special area</w:t>
      </w:r>
      <w:r w:rsidR="00F312B4" w:rsidRPr="0045544D">
        <w:rPr>
          <w:rFonts w:ascii="Tahoma" w:hAnsi="Tahoma" w:cs="Tahoma"/>
        </w:rPr>
        <w:t>.</w:t>
      </w:r>
    </w:p>
    <w:p w14:paraId="5943AA91" w14:textId="0DF26733" w:rsidR="00C651DC" w:rsidRPr="0045544D" w:rsidRDefault="00C651DC" w:rsidP="00BE59B6">
      <w:pPr>
        <w:pStyle w:val="BodyText"/>
        <w:rPr>
          <w:rFonts w:ascii="Tahoma" w:hAnsi="Tahoma" w:cs="Tahoma"/>
        </w:rPr>
      </w:pPr>
      <w:r w:rsidRPr="0045544D">
        <w:rPr>
          <w:rFonts w:ascii="Tahoma" w:hAnsi="Tahoma" w:cs="Tahoma"/>
          <w:b/>
          <w:i/>
        </w:rPr>
        <w:t>Note:</w:t>
      </w:r>
      <w:r w:rsidRPr="0045544D">
        <w:rPr>
          <w:rFonts w:ascii="Tahoma" w:hAnsi="Tahoma" w:cs="Tahoma"/>
        </w:rPr>
        <w:t xml:space="preserve"> Operation of </w:t>
      </w:r>
      <w:r w:rsidR="0059347A" w:rsidRPr="0045544D">
        <w:rPr>
          <w:rFonts w:ascii="Tahoma" w:hAnsi="Tahoma" w:cs="Tahoma"/>
        </w:rPr>
        <w:t>ODME</w:t>
      </w:r>
      <w:r w:rsidRPr="0045544D">
        <w:rPr>
          <w:rFonts w:ascii="Tahoma" w:hAnsi="Tahoma" w:cs="Tahoma"/>
        </w:rPr>
        <w:t xml:space="preserve"> to discharge overboard is </w:t>
      </w:r>
      <w:r w:rsidRPr="0045544D">
        <w:rPr>
          <w:rFonts w:ascii="Tahoma" w:hAnsi="Tahoma" w:cs="Tahoma"/>
          <w:b/>
          <w:color w:val="FF0000"/>
          <w:u w:val="single"/>
        </w:rPr>
        <w:t>prohibited</w:t>
      </w:r>
      <w:r w:rsidRPr="0045544D">
        <w:rPr>
          <w:rFonts w:ascii="Tahoma" w:hAnsi="Tahoma" w:cs="Tahoma"/>
        </w:rPr>
        <w:t xml:space="preserve"> in following </w:t>
      </w:r>
      <w:r w:rsidR="000C5E0F" w:rsidRPr="0045544D">
        <w:rPr>
          <w:rFonts w:ascii="Tahoma" w:hAnsi="Tahoma" w:cs="Tahoma"/>
        </w:rPr>
        <w:t>scenarios but not limited to:</w:t>
      </w:r>
    </w:p>
    <w:p w14:paraId="7BEB795C" w14:textId="44A305F6" w:rsidR="00C651DC" w:rsidRPr="0045544D" w:rsidRDefault="00C651DC" w:rsidP="00BE59B6">
      <w:pPr>
        <w:pStyle w:val="BodyText"/>
        <w:numPr>
          <w:ilvl w:val="0"/>
          <w:numId w:val="7"/>
        </w:numPr>
        <w:ind w:left="1094" w:hanging="547"/>
        <w:rPr>
          <w:rFonts w:ascii="Tahoma" w:hAnsi="Tahoma" w:cs="Tahoma"/>
        </w:rPr>
      </w:pPr>
      <w:r w:rsidRPr="0045544D">
        <w:rPr>
          <w:rFonts w:ascii="Tahoma" w:hAnsi="Tahoma" w:cs="Tahoma"/>
        </w:rPr>
        <w:t xml:space="preserve">When less than </w:t>
      </w:r>
      <w:r w:rsidR="0059347A" w:rsidRPr="0045544D">
        <w:rPr>
          <w:rFonts w:ascii="Tahoma" w:hAnsi="Tahoma" w:cs="Tahoma"/>
        </w:rPr>
        <w:t>50</w:t>
      </w:r>
      <w:r w:rsidRPr="0045544D">
        <w:rPr>
          <w:rFonts w:ascii="Tahoma" w:hAnsi="Tahoma" w:cs="Tahoma"/>
        </w:rPr>
        <w:t xml:space="preserve"> nm from any coast line (territorial waters). </w:t>
      </w:r>
    </w:p>
    <w:p w14:paraId="139BB8EF" w14:textId="1D577810" w:rsidR="00C651DC" w:rsidRPr="0045544D" w:rsidRDefault="003E7EAD" w:rsidP="00BE59B6">
      <w:pPr>
        <w:pStyle w:val="BodyText"/>
        <w:numPr>
          <w:ilvl w:val="0"/>
          <w:numId w:val="7"/>
        </w:numPr>
        <w:ind w:left="1094" w:hanging="547"/>
        <w:rPr>
          <w:rFonts w:ascii="Tahoma" w:hAnsi="Tahoma" w:cs="Tahoma"/>
        </w:rPr>
      </w:pPr>
      <w:r w:rsidRPr="0045544D">
        <w:rPr>
          <w:rFonts w:ascii="Tahoma" w:hAnsi="Tahoma" w:cs="Tahoma"/>
        </w:rPr>
        <w:t>Vessel In</w:t>
      </w:r>
      <w:r w:rsidR="00433742" w:rsidRPr="0045544D">
        <w:rPr>
          <w:rFonts w:ascii="Tahoma" w:hAnsi="Tahoma" w:cs="Tahoma"/>
        </w:rPr>
        <w:t xml:space="preserve"> </w:t>
      </w:r>
      <w:r w:rsidR="0059347A" w:rsidRPr="0045544D">
        <w:rPr>
          <w:rFonts w:ascii="Tahoma" w:hAnsi="Tahoma" w:cs="Tahoma"/>
        </w:rPr>
        <w:t>Special Area</w:t>
      </w:r>
    </w:p>
    <w:p w14:paraId="5354C8AE" w14:textId="72E4ED10" w:rsidR="00C651DC" w:rsidRPr="0045544D" w:rsidRDefault="003E7EAD" w:rsidP="00BE59B6">
      <w:pPr>
        <w:pStyle w:val="BodyText"/>
        <w:numPr>
          <w:ilvl w:val="0"/>
          <w:numId w:val="7"/>
        </w:numPr>
        <w:ind w:left="1094" w:hanging="547"/>
        <w:rPr>
          <w:rFonts w:ascii="Tahoma" w:hAnsi="Tahoma" w:cs="Tahoma"/>
        </w:rPr>
      </w:pPr>
      <w:r w:rsidRPr="0045544D">
        <w:rPr>
          <w:rFonts w:ascii="Tahoma" w:hAnsi="Tahoma" w:cs="Tahoma"/>
        </w:rPr>
        <w:t>Vessel</w:t>
      </w:r>
      <w:r w:rsidR="0059347A" w:rsidRPr="0045544D">
        <w:rPr>
          <w:rFonts w:ascii="Tahoma" w:hAnsi="Tahoma" w:cs="Tahoma"/>
        </w:rPr>
        <w:t xml:space="preserve"> is not proceeding </w:t>
      </w:r>
      <w:proofErr w:type="spellStart"/>
      <w:r w:rsidR="0059347A" w:rsidRPr="0045544D">
        <w:rPr>
          <w:rFonts w:ascii="Tahoma" w:hAnsi="Tahoma" w:cs="Tahoma"/>
        </w:rPr>
        <w:t>en</w:t>
      </w:r>
      <w:proofErr w:type="spellEnd"/>
      <w:r w:rsidR="0059347A" w:rsidRPr="0045544D">
        <w:rPr>
          <w:rFonts w:ascii="Tahoma" w:hAnsi="Tahoma" w:cs="Tahoma"/>
        </w:rPr>
        <w:t>-route</w:t>
      </w:r>
      <w:r w:rsidR="00C651DC" w:rsidRPr="0045544D">
        <w:rPr>
          <w:rFonts w:ascii="Tahoma" w:hAnsi="Tahoma" w:cs="Tahoma"/>
        </w:rPr>
        <w:t>.</w:t>
      </w:r>
    </w:p>
    <w:p w14:paraId="76A38F34" w14:textId="77777777" w:rsidR="00C651DC" w:rsidRPr="0045544D" w:rsidRDefault="00C651DC" w:rsidP="00BE59B6">
      <w:pPr>
        <w:pStyle w:val="BodyText"/>
        <w:numPr>
          <w:ilvl w:val="0"/>
          <w:numId w:val="7"/>
        </w:numPr>
        <w:ind w:left="1094" w:hanging="547"/>
        <w:rPr>
          <w:rFonts w:ascii="Tahoma" w:hAnsi="Tahoma" w:cs="Tahoma"/>
        </w:rPr>
      </w:pPr>
      <w:r w:rsidRPr="0045544D">
        <w:rPr>
          <w:rFonts w:ascii="Tahoma" w:hAnsi="Tahoma" w:cs="Tahoma"/>
        </w:rPr>
        <w:t>When navigating in Canals, Straits, Rivers and inland waterways.</w:t>
      </w:r>
    </w:p>
    <w:p w14:paraId="2C8E5144" w14:textId="612A33DA" w:rsidR="00C35EF5" w:rsidRPr="0045544D" w:rsidRDefault="0059347A" w:rsidP="001844B9">
      <w:pPr>
        <w:pStyle w:val="BodyText"/>
        <w:numPr>
          <w:ilvl w:val="0"/>
          <w:numId w:val="7"/>
        </w:numPr>
        <w:ind w:left="1094" w:hanging="547"/>
        <w:rPr>
          <w:rFonts w:ascii="Tahoma" w:hAnsi="Tahoma" w:cs="Tahoma"/>
        </w:rPr>
      </w:pPr>
      <w:r w:rsidRPr="0045544D">
        <w:rPr>
          <w:rFonts w:ascii="Tahoma" w:hAnsi="Tahoma" w:cs="Tahoma"/>
        </w:rPr>
        <w:t>Any other Restricted</w:t>
      </w:r>
      <w:r w:rsidR="00F312B4" w:rsidRPr="0045544D">
        <w:rPr>
          <w:rFonts w:ascii="Tahoma" w:hAnsi="Tahoma" w:cs="Tahoma"/>
        </w:rPr>
        <w:t xml:space="preserve"> Areas</w:t>
      </w:r>
      <w:r w:rsidRPr="0045544D">
        <w:rPr>
          <w:rFonts w:ascii="Tahoma" w:hAnsi="Tahoma" w:cs="Tahoma"/>
        </w:rPr>
        <w:t xml:space="preserve"> defined by Local Port authorities.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2"/>
        <w:gridCol w:w="3555"/>
        <w:gridCol w:w="1127"/>
      </w:tblGrid>
      <w:tr w:rsidR="00C651DC" w:rsidRPr="0045544D" w14:paraId="27FA7A67" w14:textId="77777777" w:rsidTr="0045544D">
        <w:trPr>
          <w:tblHeader/>
        </w:trPr>
        <w:tc>
          <w:tcPr>
            <w:tcW w:w="4388" w:type="pct"/>
            <w:gridSpan w:val="2"/>
            <w:shd w:val="clear" w:color="auto" w:fill="BFBFBF"/>
          </w:tcPr>
          <w:p w14:paraId="1D8DE99D" w14:textId="77777777" w:rsidR="00C651DC" w:rsidRPr="0045544D" w:rsidRDefault="00C651DC" w:rsidP="00FF1CCC">
            <w:pPr>
              <w:pStyle w:val="Heading5"/>
              <w:rPr>
                <w:rFonts w:ascii="Tahoma" w:hAnsi="Tahoma" w:cs="Tahoma"/>
              </w:rPr>
            </w:pPr>
            <w:r w:rsidRPr="0045544D">
              <w:rPr>
                <w:rFonts w:ascii="Tahoma" w:hAnsi="Tahoma" w:cs="Tahoma"/>
              </w:rPr>
              <w:t>Item</w:t>
            </w:r>
          </w:p>
        </w:tc>
        <w:tc>
          <w:tcPr>
            <w:tcW w:w="612" w:type="pct"/>
            <w:shd w:val="clear" w:color="auto" w:fill="BFBFBF"/>
          </w:tcPr>
          <w:p w14:paraId="6847DD1C" w14:textId="77777777" w:rsidR="00C651DC" w:rsidRPr="0045544D" w:rsidRDefault="00C651DC" w:rsidP="00FF1CCC">
            <w:pPr>
              <w:pStyle w:val="Heading5"/>
              <w:rPr>
                <w:rFonts w:ascii="Tahoma" w:hAnsi="Tahoma" w:cs="Tahoma"/>
              </w:rPr>
            </w:pPr>
          </w:p>
        </w:tc>
      </w:tr>
      <w:tr w:rsidR="00331879" w:rsidRPr="0045544D" w14:paraId="53B491D7" w14:textId="77777777" w:rsidTr="0045544D">
        <w:tc>
          <w:tcPr>
            <w:tcW w:w="4388" w:type="pct"/>
            <w:gridSpan w:val="2"/>
          </w:tcPr>
          <w:p w14:paraId="7FD1980A" w14:textId="77777777" w:rsidR="003E7EAD" w:rsidRPr="0045544D" w:rsidRDefault="003E7EAD" w:rsidP="00034087">
            <w:pPr>
              <w:pStyle w:val="BodyText"/>
              <w:spacing w:before="60" w:after="60"/>
              <w:rPr>
                <w:rFonts w:ascii="Tahoma" w:hAnsi="Tahoma" w:cs="Tahoma"/>
                <w:b/>
                <w:szCs w:val="20"/>
              </w:rPr>
            </w:pPr>
            <w:r w:rsidRPr="0045544D">
              <w:rPr>
                <w:rFonts w:ascii="Tahoma" w:hAnsi="Tahoma" w:cs="Tahoma"/>
                <w:b/>
                <w:szCs w:val="20"/>
              </w:rPr>
              <w:t>Before Decanting Operations:</w:t>
            </w:r>
          </w:p>
          <w:p w14:paraId="4F36853A" w14:textId="60AE9BC3" w:rsidR="00331879" w:rsidRPr="0045544D" w:rsidRDefault="00356949" w:rsidP="003E7EAD">
            <w:pPr>
              <w:pStyle w:val="BodyText"/>
              <w:numPr>
                <w:ilvl w:val="0"/>
                <w:numId w:val="10"/>
              </w:numPr>
              <w:spacing w:before="60" w:after="60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 xml:space="preserve">Has </w:t>
            </w:r>
            <w:r w:rsidR="00034087" w:rsidRPr="0045544D">
              <w:rPr>
                <w:rFonts w:ascii="Tahoma" w:hAnsi="Tahoma" w:cs="Tahoma"/>
                <w:szCs w:val="20"/>
              </w:rPr>
              <w:t>Master approv</w:t>
            </w:r>
            <w:r w:rsidRPr="0045544D">
              <w:rPr>
                <w:rFonts w:ascii="Tahoma" w:hAnsi="Tahoma" w:cs="Tahoma"/>
                <w:szCs w:val="20"/>
              </w:rPr>
              <w:t xml:space="preserve">ed the </w:t>
            </w:r>
            <w:r w:rsidR="0059347A" w:rsidRPr="0045544D">
              <w:rPr>
                <w:rFonts w:ascii="Tahoma" w:hAnsi="Tahoma" w:cs="Tahoma"/>
                <w:szCs w:val="20"/>
              </w:rPr>
              <w:t>Decanting operations.</w:t>
            </w:r>
            <w:r w:rsidRPr="0045544D">
              <w:rPr>
                <w:rFonts w:ascii="Tahoma" w:hAnsi="Tahoma" w:cs="Tahoma"/>
                <w:szCs w:val="20"/>
              </w:rPr>
              <w:t xml:space="preserve"> Ensure key with the master </w:t>
            </w:r>
            <w:r w:rsidR="00433742" w:rsidRPr="0045544D">
              <w:rPr>
                <w:rFonts w:ascii="Tahoma" w:hAnsi="Tahoma" w:cs="Tahoma"/>
                <w:szCs w:val="20"/>
              </w:rPr>
              <w:t xml:space="preserve">If </w:t>
            </w:r>
            <w:r w:rsidRPr="0045544D">
              <w:rPr>
                <w:rFonts w:ascii="Tahoma" w:hAnsi="Tahoma" w:cs="Tahoma"/>
                <w:szCs w:val="20"/>
              </w:rPr>
              <w:t xml:space="preserve">the </w:t>
            </w:r>
            <w:r w:rsidR="00433742" w:rsidRPr="0045544D">
              <w:rPr>
                <w:rFonts w:ascii="Tahoma" w:hAnsi="Tahoma" w:cs="Tahoma"/>
                <w:szCs w:val="20"/>
              </w:rPr>
              <w:t xml:space="preserve">ODME </w:t>
            </w:r>
            <w:r w:rsidRPr="0045544D">
              <w:rPr>
                <w:rFonts w:ascii="Tahoma" w:hAnsi="Tahoma" w:cs="Tahoma"/>
                <w:szCs w:val="20"/>
              </w:rPr>
              <w:t xml:space="preserve">is fitted with such </w:t>
            </w:r>
            <w:r w:rsidR="00433742" w:rsidRPr="0045544D">
              <w:rPr>
                <w:rFonts w:ascii="Tahoma" w:hAnsi="Tahoma" w:cs="Tahoma"/>
                <w:szCs w:val="20"/>
              </w:rPr>
              <w:t>a key for Manual/Auto changeover</w:t>
            </w:r>
            <w:r w:rsidRPr="0045544D">
              <w:rPr>
                <w:rFonts w:ascii="Tahoma" w:hAnsi="Tahoma" w:cs="Tahoma"/>
                <w:szCs w:val="20"/>
              </w:rPr>
              <w:t xml:space="preserve">. 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125262633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79A1EAAB" w14:textId="77777777" w:rsidR="00331879" w:rsidRPr="0045544D" w:rsidRDefault="00331879" w:rsidP="00331879">
                <w:pPr>
                  <w:pStyle w:val="BodyText"/>
                  <w:jc w:val="center"/>
                  <w:rPr>
                    <w:rFonts w:ascii="Tahoma" w:hAnsi="Tahoma" w:cs="Tahoma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31879" w:rsidRPr="0045544D" w14:paraId="5E9FBC80" w14:textId="77777777" w:rsidTr="0045544D">
        <w:trPr>
          <w:trHeight w:val="395"/>
        </w:trPr>
        <w:tc>
          <w:tcPr>
            <w:tcW w:w="4388" w:type="pct"/>
            <w:gridSpan w:val="2"/>
          </w:tcPr>
          <w:p w14:paraId="514BB85A" w14:textId="199AB566" w:rsidR="00331879" w:rsidRPr="0045544D" w:rsidRDefault="0059347A" w:rsidP="003E7EAD">
            <w:pPr>
              <w:pStyle w:val="BodyText"/>
              <w:numPr>
                <w:ilvl w:val="0"/>
                <w:numId w:val="10"/>
              </w:numPr>
              <w:spacing w:before="60" w:after="60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>ODME Self-test &amp; Self calibration done as per makers instructions</w:t>
            </w:r>
            <w:r w:rsidR="003E7EAD" w:rsidRPr="0045544D">
              <w:rPr>
                <w:rFonts w:ascii="Tahoma" w:hAnsi="Tahoma" w:cs="Tahoma"/>
                <w:szCs w:val="20"/>
              </w:rPr>
              <w:t>.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-34193231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60EC26F7" w14:textId="77777777" w:rsidR="00331879" w:rsidRPr="0045544D" w:rsidRDefault="00331879" w:rsidP="00331879">
                <w:pPr>
                  <w:pStyle w:val="BodyText"/>
                  <w:jc w:val="center"/>
                  <w:rPr>
                    <w:rFonts w:ascii="Tahoma" w:hAnsi="Tahoma" w:cs="Tahoma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331879" w:rsidRPr="0045544D" w14:paraId="47FD0C69" w14:textId="77777777" w:rsidTr="0045544D">
        <w:tc>
          <w:tcPr>
            <w:tcW w:w="4388" w:type="pct"/>
            <w:gridSpan w:val="2"/>
          </w:tcPr>
          <w:p w14:paraId="63F54049" w14:textId="573E29A1" w:rsidR="00331879" w:rsidRPr="0045544D" w:rsidRDefault="00034087" w:rsidP="003E7EAD">
            <w:pPr>
              <w:pStyle w:val="BodyText"/>
              <w:numPr>
                <w:ilvl w:val="0"/>
                <w:numId w:val="10"/>
              </w:numPr>
              <w:spacing w:before="60" w:after="60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 xml:space="preserve">ODME is in AUTO mode and </w:t>
            </w:r>
            <w:r w:rsidRPr="0045544D">
              <w:rPr>
                <w:rFonts w:ascii="Tahoma" w:hAnsi="Tahoma" w:cs="Tahoma"/>
                <w:szCs w:val="20"/>
                <w:u w:val="single"/>
              </w:rPr>
              <w:t>NOT</w:t>
            </w:r>
            <w:r w:rsidRPr="0045544D">
              <w:rPr>
                <w:rFonts w:ascii="Tahoma" w:hAnsi="Tahoma" w:cs="Tahoma"/>
                <w:szCs w:val="20"/>
              </w:rPr>
              <w:t xml:space="preserve"> Manual. Master to confirm </w:t>
            </w:r>
            <w:r w:rsidR="00356949" w:rsidRPr="0045544D">
              <w:rPr>
                <w:rFonts w:ascii="Tahoma" w:hAnsi="Tahoma" w:cs="Tahoma"/>
                <w:szCs w:val="20"/>
              </w:rPr>
              <w:t xml:space="preserve">status prior commencement of </w:t>
            </w:r>
            <w:r w:rsidRPr="0045544D">
              <w:rPr>
                <w:rFonts w:ascii="Tahoma" w:hAnsi="Tahoma" w:cs="Tahoma"/>
                <w:szCs w:val="20"/>
              </w:rPr>
              <w:t xml:space="preserve">operation. </w:t>
            </w:r>
            <w:r w:rsidRPr="0045544D">
              <w:rPr>
                <w:rFonts w:ascii="Tahoma" w:hAnsi="Tahoma" w:cs="Tahoma"/>
                <w:i/>
                <w:szCs w:val="20"/>
              </w:rPr>
              <w:t xml:space="preserve">(For operation in Manual mode in Ballast- One </w:t>
            </w:r>
            <w:r w:rsidR="00356949" w:rsidRPr="0045544D">
              <w:rPr>
                <w:rFonts w:ascii="Tahoma" w:hAnsi="Tahoma" w:cs="Tahoma"/>
                <w:i/>
                <w:szCs w:val="20"/>
              </w:rPr>
              <w:t>Time</w:t>
            </w:r>
            <w:r w:rsidRPr="0045544D">
              <w:rPr>
                <w:rFonts w:ascii="Tahoma" w:hAnsi="Tahoma" w:cs="Tahoma"/>
                <w:i/>
                <w:szCs w:val="20"/>
              </w:rPr>
              <w:t xml:space="preserve"> Flag &amp; </w:t>
            </w:r>
            <w:r w:rsidR="00C11B4E" w:rsidRPr="0045544D">
              <w:rPr>
                <w:rFonts w:ascii="Tahoma" w:hAnsi="Tahoma" w:cs="Tahoma"/>
                <w:i/>
                <w:szCs w:val="20"/>
              </w:rPr>
              <w:t xml:space="preserve">HOC / </w:t>
            </w:r>
            <w:r w:rsidRPr="0045544D">
              <w:rPr>
                <w:rFonts w:ascii="Tahoma" w:hAnsi="Tahoma" w:cs="Tahoma"/>
                <w:i/>
                <w:szCs w:val="20"/>
              </w:rPr>
              <w:t>ECD approval Mandatory)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98035881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52B01406" w14:textId="77777777" w:rsidR="00331879" w:rsidRPr="0045544D" w:rsidRDefault="00BA2C5B" w:rsidP="00BA2C5B">
                <w:pPr>
                  <w:pStyle w:val="BodyText"/>
                  <w:jc w:val="center"/>
                  <w:rPr>
                    <w:rFonts w:ascii="Tahoma" w:hAnsi="Tahoma" w:cs="Tahoma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52D28" w:rsidRPr="0045544D" w14:paraId="685DD417" w14:textId="77777777" w:rsidTr="0045544D">
        <w:tc>
          <w:tcPr>
            <w:tcW w:w="4388" w:type="pct"/>
            <w:gridSpan w:val="2"/>
          </w:tcPr>
          <w:p w14:paraId="48BB2B4C" w14:textId="748ABA35" w:rsidR="00052D28" w:rsidRPr="0045544D" w:rsidRDefault="00052D28" w:rsidP="003E7EAD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20"/>
                <w:szCs w:val="20"/>
              </w:rPr>
            </w:pPr>
            <w:r w:rsidRPr="0045544D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Set the total oil quantity/ last Cargo qty Input in ODME for Computation (Master should check this input value)</w:t>
            </w:r>
            <w:r w:rsidR="00356949" w:rsidRPr="0045544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Ensure sufficient settling time (At least 24-36 hrs) 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-102070205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4F78CD03" w14:textId="3EB05A63" w:rsidR="00052D28" w:rsidRPr="0045544D" w:rsidRDefault="00052D28" w:rsidP="00052D28">
                <w:pPr>
                  <w:pStyle w:val="BodyText"/>
                  <w:jc w:val="center"/>
                  <w:rPr>
                    <w:rFonts w:ascii="Tahoma" w:hAnsi="Tahoma" w:cs="Tahoma"/>
                    <w:sz w:val="28"/>
                    <w:szCs w:val="28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34087" w:rsidRPr="0045544D" w14:paraId="66C44E68" w14:textId="77777777" w:rsidTr="0045544D">
        <w:tc>
          <w:tcPr>
            <w:tcW w:w="4388" w:type="pct"/>
            <w:gridSpan w:val="2"/>
          </w:tcPr>
          <w:p w14:paraId="2274AEDE" w14:textId="77777777" w:rsidR="00322C76" w:rsidRPr="0045544D" w:rsidRDefault="00034087" w:rsidP="003E7EAD">
            <w:pPr>
              <w:pStyle w:val="BodyText"/>
              <w:numPr>
                <w:ilvl w:val="0"/>
                <w:numId w:val="10"/>
              </w:numPr>
              <w:tabs>
                <w:tab w:val="left" w:pos="3945"/>
              </w:tabs>
              <w:spacing w:before="60" w:after="60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>Vessel Not in Special Area &amp; Decanting not being done in Loaded Condition.</w:t>
            </w:r>
          </w:p>
          <w:p w14:paraId="51D1F701" w14:textId="0A3A8D31" w:rsidR="00034087" w:rsidRPr="0045544D" w:rsidRDefault="00322C76" w:rsidP="00322C76">
            <w:pPr>
              <w:pStyle w:val="BodyText"/>
              <w:tabs>
                <w:tab w:val="left" w:pos="3945"/>
              </w:tabs>
              <w:spacing w:before="60" w:after="60"/>
              <w:ind w:left="720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>Inform Bridge and ensure duty officer verifies the</w:t>
            </w:r>
            <w:r w:rsidR="00065982" w:rsidRPr="0045544D">
              <w:rPr>
                <w:rFonts w:ascii="Tahoma" w:hAnsi="Tahoma" w:cs="Tahoma"/>
                <w:szCs w:val="20"/>
              </w:rPr>
              <w:t xml:space="preserve"> vessel </w:t>
            </w:r>
            <w:r w:rsidRPr="0045544D">
              <w:rPr>
                <w:rFonts w:ascii="Tahoma" w:hAnsi="Tahoma" w:cs="Tahoma"/>
                <w:szCs w:val="20"/>
              </w:rPr>
              <w:t>position</w:t>
            </w:r>
            <w:r w:rsidR="00034087" w:rsidRPr="0045544D">
              <w:rPr>
                <w:rFonts w:ascii="Tahoma" w:hAnsi="Tahoma" w:cs="Tahoma"/>
                <w:szCs w:val="20"/>
              </w:rPr>
              <w:t xml:space="preserve"> </w:t>
            </w:r>
            <w:r w:rsidR="00034087" w:rsidRPr="0045544D">
              <w:rPr>
                <w:rFonts w:ascii="Tahoma" w:hAnsi="Tahoma" w:cs="Tahoma"/>
                <w:szCs w:val="20"/>
                <w:vertAlign w:val="superscript"/>
              </w:rPr>
              <w:t xml:space="preserve"> 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-84633512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7EFDB98D" w14:textId="77777777" w:rsidR="00034087" w:rsidRPr="0045544D" w:rsidRDefault="00034087" w:rsidP="00034087">
                <w:pPr>
                  <w:pStyle w:val="BodyText"/>
                  <w:jc w:val="center"/>
                  <w:rPr>
                    <w:rFonts w:ascii="Tahoma" w:hAnsi="Tahoma" w:cs="Tahoma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C5E0F" w:rsidRPr="0045544D" w14:paraId="1901518B" w14:textId="77777777" w:rsidTr="0045544D">
        <w:tc>
          <w:tcPr>
            <w:tcW w:w="4388" w:type="pct"/>
            <w:gridSpan w:val="2"/>
          </w:tcPr>
          <w:p w14:paraId="0F7F9A2D" w14:textId="39CF3C0C" w:rsidR="000C5E0F" w:rsidRPr="0045544D" w:rsidRDefault="000C5E0F" w:rsidP="000C5E0F">
            <w:pPr>
              <w:pStyle w:val="BodyText"/>
              <w:numPr>
                <w:ilvl w:val="0"/>
                <w:numId w:val="10"/>
              </w:numPr>
              <w:tabs>
                <w:tab w:val="left" w:pos="3945"/>
              </w:tabs>
              <w:spacing w:before="60" w:after="60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>Operations done between Sunrise to Sunset. Continuous monitoring of Oily-Water Interface to be done during operation. (</w:t>
            </w:r>
            <w:r w:rsidRPr="0045544D">
              <w:rPr>
                <w:rFonts w:ascii="Tahoma" w:hAnsi="Tahoma" w:cs="Tahoma"/>
                <w:i/>
                <w:szCs w:val="20"/>
              </w:rPr>
              <w:t>Decanting to stop when Oily-Water interface &gt;/= 0.5Mtr).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112219835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2D4A5DE8" w14:textId="41096B9C" w:rsidR="000C5E0F" w:rsidRPr="0045544D" w:rsidRDefault="000C5E0F" w:rsidP="000C5E0F">
                <w:pPr>
                  <w:pStyle w:val="BodyText"/>
                  <w:jc w:val="center"/>
                  <w:rPr>
                    <w:rFonts w:ascii="Tahoma" w:hAnsi="Tahoma" w:cs="Tahoma"/>
                    <w:sz w:val="28"/>
                    <w:szCs w:val="28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34087" w:rsidRPr="0045544D" w14:paraId="32798E09" w14:textId="77777777" w:rsidTr="0045544D">
        <w:tc>
          <w:tcPr>
            <w:tcW w:w="4388" w:type="pct"/>
            <w:gridSpan w:val="2"/>
          </w:tcPr>
          <w:p w14:paraId="1400D31C" w14:textId="13328990" w:rsidR="00034087" w:rsidRPr="0045544D" w:rsidRDefault="00034087" w:rsidP="003E7EAD">
            <w:pPr>
              <w:pStyle w:val="BodyText"/>
              <w:numPr>
                <w:ilvl w:val="0"/>
                <w:numId w:val="10"/>
              </w:numPr>
              <w:spacing w:before="60" w:after="60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 xml:space="preserve">ODME Discharge Overboard is above the water line </w:t>
            </w:r>
            <w:r w:rsidR="00433742" w:rsidRPr="0045544D">
              <w:rPr>
                <w:rFonts w:ascii="Tahoma" w:hAnsi="Tahoma" w:cs="Tahoma"/>
                <w:szCs w:val="20"/>
              </w:rPr>
              <w:t xml:space="preserve">for Visual checks of discharges and CO to ensure visual checks throughout ODME operation. 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-140791824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7EAF9F27" w14:textId="77777777" w:rsidR="00034087" w:rsidRPr="0045544D" w:rsidRDefault="00034087" w:rsidP="00034087">
                <w:pPr>
                  <w:pStyle w:val="BodyText"/>
                  <w:jc w:val="center"/>
                  <w:rPr>
                    <w:rFonts w:ascii="Tahoma" w:hAnsi="Tahoma" w:cs="Tahoma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34087" w:rsidRPr="0045544D" w14:paraId="7A732240" w14:textId="77777777" w:rsidTr="0045544D">
        <w:tc>
          <w:tcPr>
            <w:tcW w:w="4388" w:type="pct"/>
            <w:gridSpan w:val="2"/>
          </w:tcPr>
          <w:p w14:paraId="7C4AB446" w14:textId="1D968D73" w:rsidR="00034087" w:rsidRPr="0045544D" w:rsidRDefault="00034087" w:rsidP="000C5E0F">
            <w:pPr>
              <w:pStyle w:val="BodyText"/>
              <w:numPr>
                <w:ilvl w:val="0"/>
                <w:numId w:val="10"/>
              </w:numPr>
              <w:spacing w:before="60" w:after="60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 xml:space="preserve">Operations </w:t>
            </w:r>
            <w:r w:rsidR="003E7EAD" w:rsidRPr="0045544D">
              <w:rPr>
                <w:rFonts w:ascii="Tahoma" w:hAnsi="Tahoma" w:cs="Tahoma"/>
                <w:szCs w:val="20"/>
              </w:rPr>
              <w:t>carried out</w:t>
            </w:r>
            <w:r w:rsidR="000C5E0F" w:rsidRPr="0045544D">
              <w:rPr>
                <w:rFonts w:ascii="Tahoma" w:hAnsi="Tahoma" w:cs="Tahoma"/>
                <w:szCs w:val="20"/>
              </w:rPr>
              <w:t xml:space="preserve"> in compliance with</w:t>
            </w:r>
            <w:r w:rsidR="003E7EAD" w:rsidRPr="0045544D">
              <w:rPr>
                <w:rFonts w:ascii="Tahoma" w:hAnsi="Tahoma" w:cs="Tahoma"/>
                <w:szCs w:val="20"/>
              </w:rPr>
              <w:t xml:space="preserve"> Makers Instructions &amp; </w:t>
            </w:r>
            <w:r w:rsidR="000C5E0F" w:rsidRPr="0045544D">
              <w:rPr>
                <w:rFonts w:ascii="Tahoma" w:hAnsi="Tahoma" w:cs="Tahoma"/>
                <w:szCs w:val="20"/>
              </w:rPr>
              <w:t xml:space="preserve">MARPOL </w:t>
            </w:r>
            <w:r w:rsidR="003E7EAD" w:rsidRPr="0045544D">
              <w:rPr>
                <w:rFonts w:ascii="Tahoma" w:hAnsi="Tahoma" w:cs="Tahoma"/>
              </w:rPr>
              <w:t>Annex I-Ch 4/ Reg 31</w:t>
            </w:r>
            <w:r w:rsidR="000C5E0F" w:rsidRPr="0045544D">
              <w:rPr>
                <w:rFonts w:ascii="Tahoma" w:hAnsi="Tahoma" w:cs="Tahoma"/>
              </w:rPr>
              <w:t>.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154794260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58F2ECCC" w14:textId="77777777" w:rsidR="00034087" w:rsidRPr="0045544D" w:rsidRDefault="00034087" w:rsidP="00034087">
                <w:pPr>
                  <w:pStyle w:val="BodyText"/>
                  <w:jc w:val="center"/>
                  <w:rPr>
                    <w:rFonts w:ascii="Tahoma" w:hAnsi="Tahoma" w:cs="Tahoma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34087" w:rsidRPr="0045544D" w14:paraId="0849CBAE" w14:textId="77777777" w:rsidTr="0045544D">
        <w:tc>
          <w:tcPr>
            <w:tcW w:w="4388" w:type="pct"/>
            <w:gridSpan w:val="2"/>
          </w:tcPr>
          <w:p w14:paraId="29B0C5DE" w14:textId="7DA39436" w:rsidR="003E7EAD" w:rsidRPr="0045544D" w:rsidRDefault="003E7EAD" w:rsidP="00BE59B6">
            <w:pPr>
              <w:pStyle w:val="BodyText"/>
              <w:spacing w:before="60" w:after="60"/>
              <w:rPr>
                <w:rFonts w:ascii="Tahoma" w:hAnsi="Tahoma" w:cs="Tahoma"/>
                <w:b/>
                <w:szCs w:val="20"/>
              </w:rPr>
            </w:pPr>
            <w:r w:rsidRPr="0045544D">
              <w:rPr>
                <w:rFonts w:ascii="Tahoma" w:hAnsi="Tahoma" w:cs="Tahoma"/>
                <w:b/>
                <w:szCs w:val="20"/>
              </w:rPr>
              <w:t>After Decanting Operations:</w:t>
            </w:r>
          </w:p>
          <w:p w14:paraId="2DF5F0C8" w14:textId="171E3A68" w:rsidR="00034087" w:rsidRPr="0045544D" w:rsidRDefault="00034087" w:rsidP="0045544D">
            <w:pPr>
              <w:pStyle w:val="BodyText"/>
              <w:numPr>
                <w:ilvl w:val="0"/>
                <w:numId w:val="9"/>
              </w:numPr>
              <w:spacing w:before="60" w:after="60"/>
              <w:ind w:left="427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>Upon completion of De</w:t>
            </w:r>
            <w:r w:rsidR="00BE59B6" w:rsidRPr="0045544D">
              <w:rPr>
                <w:rFonts w:ascii="Tahoma" w:hAnsi="Tahoma" w:cs="Tahoma"/>
                <w:szCs w:val="20"/>
              </w:rPr>
              <w:t>-</w:t>
            </w:r>
            <w:r w:rsidRPr="0045544D">
              <w:rPr>
                <w:rFonts w:ascii="Tahoma" w:hAnsi="Tahoma" w:cs="Tahoma"/>
                <w:szCs w:val="20"/>
              </w:rPr>
              <w:t xml:space="preserve">canting, Master to review </w:t>
            </w:r>
            <w:r w:rsidR="003E7EAD" w:rsidRPr="0045544D">
              <w:rPr>
                <w:rFonts w:ascii="Tahoma" w:hAnsi="Tahoma" w:cs="Tahoma"/>
                <w:szCs w:val="20"/>
              </w:rPr>
              <w:t>with CO</w:t>
            </w:r>
            <w:r w:rsidRPr="0045544D">
              <w:rPr>
                <w:rFonts w:ascii="Tahoma" w:hAnsi="Tahoma" w:cs="Tahoma"/>
                <w:szCs w:val="20"/>
              </w:rPr>
              <w:t xml:space="preserve"> the data from ODME so as to </w:t>
            </w:r>
            <w:r w:rsidR="00BE59B6" w:rsidRPr="0045544D">
              <w:rPr>
                <w:rFonts w:ascii="Tahoma" w:hAnsi="Tahoma" w:cs="Tahoma"/>
                <w:szCs w:val="20"/>
              </w:rPr>
              <w:t>verify</w:t>
            </w:r>
            <w:r w:rsidRPr="0045544D">
              <w:rPr>
                <w:rFonts w:ascii="Tahoma" w:hAnsi="Tahoma" w:cs="Tahoma"/>
                <w:szCs w:val="20"/>
              </w:rPr>
              <w:t xml:space="preserve"> all operations done </w:t>
            </w:r>
            <w:r w:rsidR="00BE59B6" w:rsidRPr="0045544D">
              <w:rPr>
                <w:rFonts w:ascii="Tahoma" w:hAnsi="Tahoma" w:cs="Tahoma"/>
                <w:szCs w:val="20"/>
              </w:rPr>
              <w:t>with ODME</w:t>
            </w:r>
            <w:r w:rsidRPr="0045544D">
              <w:rPr>
                <w:rFonts w:ascii="Tahoma" w:hAnsi="Tahoma" w:cs="Tahoma"/>
                <w:szCs w:val="20"/>
              </w:rPr>
              <w:t xml:space="preserve"> in “AUTO”</w:t>
            </w:r>
            <w:r w:rsidR="003E7EAD" w:rsidRPr="0045544D">
              <w:rPr>
                <w:rFonts w:ascii="Tahoma" w:hAnsi="Tahoma" w:cs="Tahoma"/>
                <w:szCs w:val="20"/>
              </w:rPr>
              <w:t>. (</w:t>
            </w:r>
            <w:r w:rsidR="003E7EAD" w:rsidRPr="0045544D">
              <w:rPr>
                <w:rFonts w:ascii="Tahoma" w:hAnsi="Tahoma" w:cs="Tahoma"/>
                <w:i/>
                <w:szCs w:val="20"/>
              </w:rPr>
              <w:t>P</w:t>
            </w:r>
            <w:r w:rsidR="00F3199A" w:rsidRPr="0045544D">
              <w:rPr>
                <w:rFonts w:ascii="Tahoma" w:hAnsi="Tahoma" w:cs="Tahoma"/>
                <w:i/>
                <w:szCs w:val="20"/>
              </w:rPr>
              <w:t>l</w:t>
            </w:r>
            <w:r w:rsidR="003E7EAD" w:rsidRPr="0045544D">
              <w:rPr>
                <w:rFonts w:ascii="Tahoma" w:hAnsi="Tahoma" w:cs="Tahoma"/>
                <w:i/>
                <w:szCs w:val="20"/>
              </w:rPr>
              <w:t xml:space="preserve">s Note: Any concerns sighted with data to </w:t>
            </w:r>
            <w:r w:rsidR="00356949" w:rsidRPr="0045544D">
              <w:rPr>
                <w:rFonts w:ascii="Tahoma" w:hAnsi="Tahoma" w:cs="Tahoma"/>
                <w:i/>
                <w:szCs w:val="20"/>
              </w:rPr>
              <w:t>be</w:t>
            </w:r>
            <w:r w:rsidR="003E7EAD" w:rsidRPr="0045544D">
              <w:rPr>
                <w:rFonts w:ascii="Tahoma" w:hAnsi="Tahoma" w:cs="Tahoma"/>
                <w:i/>
                <w:szCs w:val="20"/>
              </w:rPr>
              <w:t xml:space="preserve"> raised to</w:t>
            </w:r>
            <w:r w:rsidR="00C11B4E" w:rsidRPr="0045544D">
              <w:rPr>
                <w:rFonts w:ascii="Tahoma" w:hAnsi="Tahoma" w:cs="Tahoma"/>
                <w:i/>
                <w:szCs w:val="20"/>
              </w:rPr>
              <w:t xml:space="preserve"> HOC /</w:t>
            </w:r>
            <w:r w:rsidR="003E7EAD" w:rsidRPr="0045544D">
              <w:rPr>
                <w:rFonts w:ascii="Tahoma" w:hAnsi="Tahoma" w:cs="Tahoma"/>
                <w:i/>
                <w:szCs w:val="20"/>
              </w:rPr>
              <w:t xml:space="preserve"> ECD immediately</w:t>
            </w:r>
            <w:r w:rsidR="003E7EAD" w:rsidRPr="0045544D">
              <w:rPr>
                <w:rFonts w:ascii="Tahoma" w:hAnsi="Tahoma" w:cs="Tahoma"/>
                <w:szCs w:val="20"/>
              </w:rPr>
              <w:t>)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-53851320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4F22E220" w14:textId="46DB12FB" w:rsidR="00034087" w:rsidRPr="0045544D" w:rsidRDefault="00034087" w:rsidP="00034087">
                <w:pPr>
                  <w:pStyle w:val="BodyText"/>
                  <w:jc w:val="center"/>
                  <w:rPr>
                    <w:rFonts w:ascii="Tahoma" w:hAnsi="Tahoma" w:cs="Tahoma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34087" w:rsidRPr="0045544D" w14:paraId="0385867D" w14:textId="77777777" w:rsidTr="0045544D">
        <w:tc>
          <w:tcPr>
            <w:tcW w:w="4388" w:type="pct"/>
            <w:gridSpan w:val="2"/>
          </w:tcPr>
          <w:p w14:paraId="7769286C" w14:textId="52420F8D" w:rsidR="00034087" w:rsidRPr="0045544D" w:rsidRDefault="00034087" w:rsidP="0045544D">
            <w:pPr>
              <w:pStyle w:val="BodyText"/>
              <w:numPr>
                <w:ilvl w:val="0"/>
                <w:numId w:val="9"/>
              </w:numPr>
              <w:spacing w:before="60" w:after="60"/>
              <w:ind w:left="427"/>
              <w:rPr>
                <w:rFonts w:ascii="Tahoma" w:hAnsi="Tahoma" w:cs="Tahoma"/>
                <w:szCs w:val="20"/>
              </w:rPr>
            </w:pPr>
            <w:r w:rsidRPr="0045544D">
              <w:rPr>
                <w:rFonts w:ascii="Tahoma" w:hAnsi="Tahoma" w:cs="Tahoma"/>
                <w:szCs w:val="20"/>
              </w:rPr>
              <w:t xml:space="preserve">ODME discharge </w:t>
            </w:r>
            <w:r w:rsidR="003E7EAD" w:rsidRPr="0045544D">
              <w:rPr>
                <w:rFonts w:ascii="Tahoma" w:hAnsi="Tahoma" w:cs="Tahoma"/>
                <w:szCs w:val="20"/>
              </w:rPr>
              <w:t xml:space="preserve">Overboard </w:t>
            </w:r>
            <w:r w:rsidRPr="0045544D">
              <w:rPr>
                <w:rFonts w:ascii="Tahoma" w:hAnsi="Tahoma" w:cs="Tahoma"/>
                <w:szCs w:val="20"/>
              </w:rPr>
              <w:t xml:space="preserve">valve unsealed prior operation and Re-sealed after operations to be recorded under “O” in ORB-II. </w:t>
            </w:r>
            <w:r w:rsidRPr="0045544D">
              <w:rPr>
                <w:rFonts w:ascii="Tahoma" w:hAnsi="Tahoma" w:cs="Tahoma"/>
                <w:i/>
                <w:szCs w:val="20"/>
              </w:rPr>
              <w:t>(</w:t>
            </w:r>
            <w:r w:rsidRPr="00493C33">
              <w:rPr>
                <w:rFonts w:ascii="Tahoma" w:hAnsi="Tahoma" w:cs="Tahoma"/>
                <w:i/>
                <w:szCs w:val="20"/>
              </w:rPr>
              <w:t xml:space="preserve">Seal log </w:t>
            </w:r>
            <w:r w:rsidR="0066631C" w:rsidRPr="00493C33">
              <w:rPr>
                <w:rFonts w:ascii="Tahoma" w:hAnsi="Tahoma" w:cs="Tahoma"/>
                <w:i/>
                <w:szCs w:val="20"/>
              </w:rPr>
              <w:t>E7</w:t>
            </w:r>
            <w:r w:rsidR="0066631C">
              <w:rPr>
                <w:rFonts w:ascii="Tahoma" w:hAnsi="Tahoma" w:cs="Tahoma"/>
                <w:i/>
                <w:szCs w:val="20"/>
              </w:rPr>
              <w:t>2)</w:t>
            </w:r>
          </w:p>
        </w:tc>
        <w:sdt>
          <w:sdtPr>
            <w:rPr>
              <w:rFonts w:ascii="Tahoma" w:hAnsi="Tahoma" w:cs="Tahoma"/>
              <w:sz w:val="28"/>
              <w:szCs w:val="28"/>
            </w:rPr>
            <w:id w:val="194989528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612" w:type="pct"/>
              </w:tcPr>
              <w:p w14:paraId="1840A84E" w14:textId="484C81D1" w:rsidR="00034087" w:rsidRPr="0045544D" w:rsidRDefault="00034087" w:rsidP="00034087">
                <w:pPr>
                  <w:pStyle w:val="BodyText"/>
                  <w:jc w:val="center"/>
                  <w:rPr>
                    <w:rFonts w:ascii="Tahoma" w:hAnsi="Tahoma" w:cs="Tahoma"/>
                    <w:sz w:val="28"/>
                    <w:szCs w:val="28"/>
                  </w:rPr>
                </w:pPr>
                <w:r w:rsidRPr="0045544D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034087" w:rsidRPr="0045544D" w14:paraId="5F8DB5A2" w14:textId="77777777" w:rsidTr="0045544D">
        <w:tc>
          <w:tcPr>
            <w:tcW w:w="2457" w:type="pct"/>
          </w:tcPr>
          <w:p w14:paraId="2DB5287D" w14:textId="77777777" w:rsidR="00034087" w:rsidRPr="0045544D" w:rsidRDefault="00034087" w:rsidP="00034087">
            <w:pPr>
              <w:pStyle w:val="BodyText"/>
              <w:spacing w:before="60" w:after="60"/>
              <w:rPr>
                <w:rFonts w:ascii="Tahoma" w:hAnsi="Tahoma" w:cs="Tahoma"/>
              </w:rPr>
            </w:pPr>
          </w:p>
          <w:p w14:paraId="19DF01FA" w14:textId="240CB0C7" w:rsidR="00034087" w:rsidRPr="0045544D" w:rsidRDefault="00BE59B6" w:rsidP="00034087">
            <w:pPr>
              <w:pStyle w:val="BodyText"/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45544D">
              <w:rPr>
                <w:rFonts w:ascii="Tahoma" w:hAnsi="Tahoma" w:cs="Tahoma"/>
                <w:b/>
              </w:rPr>
              <w:t>Chief</w:t>
            </w:r>
            <w:r w:rsidR="00034087" w:rsidRPr="0045544D">
              <w:rPr>
                <w:rFonts w:ascii="Tahoma" w:hAnsi="Tahoma" w:cs="Tahoma"/>
                <w:b/>
              </w:rPr>
              <w:t xml:space="preserve"> Officer (Name &amp; Signature)</w:t>
            </w:r>
          </w:p>
        </w:tc>
        <w:tc>
          <w:tcPr>
            <w:tcW w:w="2543" w:type="pct"/>
            <w:gridSpan w:val="2"/>
          </w:tcPr>
          <w:p w14:paraId="253C33ED" w14:textId="77777777" w:rsidR="00034087" w:rsidRPr="0045544D" w:rsidRDefault="00034087" w:rsidP="00034087">
            <w:pPr>
              <w:pStyle w:val="BodyText"/>
              <w:spacing w:before="60" w:after="60"/>
              <w:rPr>
                <w:rFonts w:ascii="Tahoma" w:hAnsi="Tahoma" w:cs="Tahoma"/>
              </w:rPr>
            </w:pPr>
          </w:p>
          <w:p w14:paraId="11A0C40C" w14:textId="7B41D4F4" w:rsidR="00034087" w:rsidRPr="0045544D" w:rsidRDefault="00BE59B6" w:rsidP="00034087">
            <w:pPr>
              <w:pStyle w:val="BodyText"/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45544D">
              <w:rPr>
                <w:rFonts w:ascii="Tahoma" w:hAnsi="Tahoma" w:cs="Tahoma"/>
                <w:b/>
              </w:rPr>
              <w:t>Master</w:t>
            </w:r>
            <w:r w:rsidR="00034087" w:rsidRPr="0045544D">
              <w:rPr>
                <w:rFonts w:ascii="Tahoma" w:hAnsi="Tahoma" w:cs="Tahoma"/>
                <w:b/>
              </w:rPr>
              <w:t xml:space="preserve"> (Name &amp; Signature)</w:t>
            </w:r>
          </w:p>
        </w:tc>
      </w:tr>
    </w:tbl>
    <w:p w14:paraId="5A7DE74F" w14:textId="77777777" w:rsidR="00116F9F" w:rsidRPr="0045544D" w:rsidRDefault="00116F9F" w:rsidP="00C651DC">
      <w:pPr>
        <w:pStyle w:val="BodyText"/>
        <w:spacing w:before="0" w:after="0"/>
        <w:rPr>
          <w:rFonts w:ascii="Tahoma" w:hAnsi="Tahoma" w:cs="Tahoma"/>
          <w:sz w:val="2"/>
          <w:szCs w:val="2"/>
        </w:rPr>
      </w:pPr>
    </w:p>
    <w:sectPr w:rsidR="00116F9F" w:rsidRPr="0045544D" w:rsidSect="00C35EF5">
      <w:headerReference w:type="default" r:id="rId7"/>
      <w:footerReference w:type="even" r:id="rId8"/>
      <w:footerReference w:type="default" r:id="rId9"/>
      <w:headerReference w:type="first" r:id="rId10"/>
      <w:pgSz w:w="11909" w:h="16834" w:code="9"/>
      <w:pgMar w:top="720" w:right="1419" w:bottom="720" w:left="1276" w:header="720" w:footer="576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E5D21" w14:textId="77777777" w:rsidR="00CC6F41" w:rsidRDefault="00CC6F41">
      <w:r>
        <w:separator/>
      </w:r>
    </w:p>
    <w:p w14:paraId="63178338" w14:textId="77777777" w:rsidR="00CC6F41" w:rsidRDefault="00CC6F41"/>
    <w:p w14:paraId="1811D915" w14:textId="77777777" w:rsidR="00CC6F41" w:rsidRDefault="00CC6F41"/>
    <w:p w14:paraId="7FC1B704" w14:textId="77777777" w:rsidR="00CC6F41" w:rsidRDefault="00CC6F41" w:rsidP="00052D28"/>
  </w:endnote>
  <w:endnote w:type="continuationSeparator" w:id="0">
    <w:p w14:paraId="52506823" w14:textId="77777777" w:rsidR="00CC6F41" w:rsidRDefault="00CC6F41">
      <w:r>
        <w:continuationSeparator/>
      </w:r>
    </w:p>
    <w:p w14:paraId="71B7E220" w14:textId="77777777" w:rsidR="00CC6F41" w:rsidRDefault="00CC6F41"/>
    <w:p w14:paraId="366AD68B" w14:textId="77777777" w:rsidR="00CC6F41" w:rsidRDefault="00CC6F41"/>
    <w:p w14:paraId="3BB56225" w14:textId="77777777" w:rsidR="00CC6F41" w:rsidRDefault="00CC6F41" w:rsidP="00052D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6E88" w14:textId="77777777" w:rsidR="00B925F6" w:rsidRDefault="00B925F6">
    <w:pPr>
      <w:pStyle w:val="Footer"/>
    </w:pPr>
  </w:p>
  <w:p w14:paraId="6340483F" w14:textId="77777777" w:rsidR="00B925F6" w:rsidRDefault="00B925F6" w:rsidP="00B40DED"/>
  <w:p w14:paraId="34208802" w14:textId="77777777" w:rsidR="00B925F6" w:rsidRDefault="00B925F6" w:rsidP="00B40DED"/>
  <w:p w14:paraId="01B51195" w14:textId="77777777" w:rsidR="00B663BA" w:rsidRDefault="00B663BA"/>
  <w:p w14:paraId="5093DAAA" w14:textId="77777777" w:rsidR="002E03F3" w:rsidRDefault="002E03F3"/>
  <w:p w14:paraId="4144EABB" w14:textId="77777777" w:rsidR="002E03F3" w:rsidRDefault="002E03F3" w:rsidP="00052D2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3" w:type="dxa"/>
      <w:tblBorders>
        <w:top w:val="double" w:sz="4" w:space="0" w:color="auto"/>
      </w:tblBorders>
      <w:tblLook w:val="01E0" w:firstRow="1" w:lastRow="1" w:firstColumn="1" w:lastColumn="1" w:noHBand="0" w:noVBand="0"/>
    </w:tblPr>
    <w:tblGrid>
      <w:gridCol w:w="4562"/>
      <w:gridCol w:w="4661"/>
    </w:tblGrid>
    <w:tr w:rsidR="00B925F6" w:rsidRPr="00864143" w14:paraId="7984FCA0" w14:textId="77777777" w:rsidTr="00040F83">
      <w:tc>
        <w:tcPr>
          <w:tcW w:w="4562" w:type="dxa"/>
          <w:shd w:val="clear" w:color="auto" w:fill="auto"/>
          <w:tcMar>
            <w:top w:w="72" w:type="dxa"/>
            <w:left w:w="43" w:type="dxa"/>
            <w:right w:w="43" w:type="dxa"/>
          </w:tcMar>
        </w:tcPr>
        <w:p w14:paraId="2467C2D2" w14:textId="77777777" w:rsidR="00B925F6" w:rsidRPr="00040F83" w:rsidRDefault="00B925F6" w:rsidP="002070DF">
          <w:pPr>
            <w:pStyle w:val="Footer"/>
            <w:rPr>
              <w:b/>
            </w:rPr>
          </w:pPr>
          <w:r w:rsidRPr="00040F83">
            <w:rPr>
              <w:b/>
            </w:rPr>
            <w:t>CONTROLLED</w:t>
          </w:r>
        </w:p>
      </w:tc>
      <w:tc>
        <w:tcPr>
          <w:tcW w:w="4661" w:type="dxa"/>
          <w:shd w:val="clear" w:color="auto" w:fill="auto"/>
          <w:tcMar>
            <w:top w:w="72" w:type="dxa"/>
            <w:left w:w="43" w:type="dxa"/>
            <w:right w:w="43" w:type="dxa"/>
          </w:tcMar>
        </w:tcPr>
        <w:p w14:paraId="3BA9BB58" w14:textId="54F612EE" w:rsidR="00B925F6" w:rsidRPr="00864143" w:rsidRDefault="0045544D" w:rsidP="0045544D">
          <w:pPr>
            <w:pStyle w:val="Footer"/>
            <w:jc w:val="right"/>
          </w:pPr>
          <w:r>
            <w:t>Revision: 19 Dec 2018</w:t>
          </w:r>
        </w:p>
      </w:tc>
    </w:tr>
    <w:tr w:rsidR="00B925F6" w:rsidRPr="00864143" w14:paraId="06FBA9EF" w14:textId="77777777" w:rsidTr="00040F83">
      <w:trPr>
        <w:trHeight w:val="80"/>
      </w:trPr>
      <w:tc>
        <w:tcPr>
          <w:tcW w:w="4562" w:type="dxa"/>
          <w:shd w:val="clear" w:color="auto" w:fill="auto"/>
          <w:tcMar>
            <w:left w:w="43" w:type="dxa"/>
            <w:right w:w="43" w:type="dxa"/>
          </w:tcMar>
        </w:tcPr>
        <w:p w14:paraId="7DDC8846" w14:textId="77777777" w:rsidR="00B925F6" w:rsidRPr="00864143" w:rsidRDefault="00B925F6" w:rsidP="002070DF">
          <w:pPr>
            <w:pStyle w:val="Footer"/>
          </w:pPr>
        </w:p>
      </w:tc>
      <w:tc>
        <w:tcPr>
          <w:tcW w:w="4661" w:type="dxa"/>
          <w:shd w:val="clear" w:color="auto" w:fill="auto"/>
          <w:tcMar>
            <w:left w:w="43" w:type="dxa"/>
            <w:right w:w="43" w:type="dxa"/>
          </w:tcMar>
        </w:tcPr>
        <w:p w14:paraId="1064D2E7" w14:textId="77777777" w:rsidR="00B925F6" w:rsidRPr="00864143" w:rsidRDefault="00B925F6" w:rsidP="00040F83">
          <w:pPr>
            <w:pStyle w:val="Footer"/>
            <w:jc w:val="right"/>
          </w:pPr>
          <w:r>
            <w:t>Approved by DPA/DMR</w:t>
          </w:r>
        </w:p>
      </w:tc>
    </w:tr>
    <w:tr w:rsidR="00B925F6" w:rsidRPr="00864143" w14:paraId="5A91F3FC" w14:textId="77777777" w:rsidTr="00040F83">
      <w:trPr>
        <w:trHeight w:val="80"/>
      </w:trPr>
      <w:tc>
        <w:tcPr>
          <w:tcW w:w="4562" w:type="dxa"/>
          <w:shd w:val="clear" w:color="auto" w:fill="auto"/>
          <w:tcMar>
            <w:left w:w="43" w:type="dxa"/>
            <w:right w:w="43" w:type="dxa"/>
          </w:tcMar>
        </w:tcPr>
        <w:p w14:paraId="7FB2EA45" w14:textId="77777777" w:rsidR="00B925F6" w:rsidRPr="00864143" w:rsidRDefault="00B925F6" w:rsidP="002070DF">
          <w:pPr>
            <w:pStyle w:val="Footer"/>
          </w:pPr>
        </w:p>
      </w:tc>
      <w:tc>
        <w:tcPr>
          <w:tcW w:w="4661" w:type="dxa"/>
          <w:shd w:val="clear" w:color="auto" w:fill="auto"/>
          <w:tcMar>
            <w:left w:w="43" w:type="dxa"/>
            <w:right w:w="43" w:type="dxa"/>
          </w:tcMar>
        </w:tcPr>
        <w:p w14:paraId="0DD25EF7" w14:textId="77777777" w:rsidR="00B925F6" w:rsidRPr="00864143" w:rsidRDefault="00B925F6" w:rsidP="00040F83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45544D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t xml:space="preserve"> of </w:t>
          </w:r>
          <w:fldSimple w:instr=" NUMPAGES  \* MERGEFORMAT ">
            <w:r w:rsidR="0045544D" w:rsidRPr="0045544D">
              <w:rPr>
                <w:noProof/>
                <w:lang w:val="de-DE"/>
              </w:rPr>
              <w:t>2</w:t>
            </w:r>
          </w:fldSimple>
        </w:p>
      </w:tc>
    </w:tr>
  </w:tbl>
  <w:p w14:paraId="2C49E49D" w14:textId="77777777" w:rsidR="00B925F6" w:rsidRDefault="00B925F6" w:rsidP="004554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CAEE" w14:textId="77777777" w:rsidR="00CC6F41" w:rsidRDefault="00CC6F41">
      <w:r>
        <w:separator/>
      </w:r>
    </w:p>
    <w:p w14:paraId="2D20F0CB" w14:textId="77777777" w:rsidR="00CC6F41" w:rsidRDefault="00CC6F41"/>
    <w:p w14:paraId="63C25789" w14:textId="77777777" w:rsidR="00CC6F41" w:rsidRDefault="00CC6F41"/>
    <w:p w14:paraId="31A52106" w14:textId="77777777" w:rsidR="00CC6F41" w:rsidRDefault="00CC6F41" w:rsidP="00052D28"/>
  </w:footnote>
  <w:footnote w:type="continuationSeparator" w:id="0">
    <w:p w14:paraId="7CEF1638" w14:textId="77777777" w:rsidR="00CC6F41" w:rsidRDefault="00CC6F41">
      <w:r>
        <w:continuationSeparator/>
      </w:r>
    </w:p>
    <w:p w14:paraId="7B344D30" w14:textId="77777777" w:rsidR="00CC6F41" w:rsidRDefault="00CC6F41"/>
    <w:p w14:paraId="20822B8B" w14:textId="77777777" w:rsidR="00CC6F41" w:rsidRDefault="00CC6F41"/>
    <w:p w14:paraId="3CCD25C6" w14:textId="77777777" w:rsidR="00CC6F41" w:rsidRDefault="00CC6F41" w:rsidP="00052D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28"/>
      <w:gridCol w:w="6214"/>
      <w:gridCol w:w="1866"/>
    </w:tblGrid>
    <w:tr w:rsidR="00781D77" w14:paraId="2FE39196" w14:textId="77777777" w:rsidTr="00CE40E0">
      <w:trPr>
        <w:cantSplit/>
        <w:trHeight w:val="150"/>
      </w:trPr>
      <w:tc>
        <w:tcPr>
          <w:tcW w:w="202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8EA825A" w14:textId="77777777" w:rsidR="00781D77" w:rsidRPr="007A0347" w:rsidRDefault="00781D77" w:rsidP="00781D77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EMS-09</w:t>
          </w:r>
        </w:p>
      </w:tc>
      <w:tc>
        <w:tcPr>
          <w:tcW w:w="621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7977A82" w14:textId="77777777" w:rsidR="00781D77" w:rsidRDefault="00781D77" w:rsidP="00781D7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9438F76" w14:textId="77777777" w:rsidR="00781D77" w:rsidRDefault="00781D77" w:rsidP="00781D7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EMS-09</w:t>
          </w:r>
        </w:p>
      </w:tc>
    </w:tr>
    <w:tr w:rsidR="00781D77" w14:paraId="671C6F7D" w14:textId="77777777" w:rsidTr="00CE40E0">
      <w:trPr>
        <w:cantSplit/>
        <w:trHeight w:val="283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854FABD" w14:textId="77777777" w:rsidR="00781D77" w:rsidRDefault="00781D77" w:rsidP="00781D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F23F6EE" w14:textId="77777777" w:rsidR="00781D77" w:rsidRDefault="00781D77" w:rsidP="00781D7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1C4F33C" w14:textId="77777777" w:rsidR="00781D77" w:rsidRPr="000C678F" w:rsidRDefault="00781D77" w:rsidP="00781D7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BB4187F" w14:textId="77777777" w:rsidR="00781D77" w:rsidRDefault="00781D77" w:rsidP="00781D7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781D77" w14:paraId="1B5AC95F" w14:textId="77777777" w:rsidTr="00CE40E0">
      <w:trPr>
        <w:cantSplit/>
        <w:trHeight w:val="283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8EE06D2" w14:textId="77777777" w:rsidR="00781D77" w:rsidRDefault="00781D77" w:rsidP="00781D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E887C28" w14:textId="77777777" w:rsidR="00781D77" w:rsidRDefault="00781D77" w:rsidP="00781D77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 w:rsidRPr="00781D77">
            <w:rPr>
              <w:rFonts w:ascii="Arial" w:hAnsi="Arial"/>
              <w:b/>
              <w:color w:val="000000"/>
              <w:spacing w:val="-3"/>
            </w:rPr>
            <w:t>ODME Operations Checks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50FEA85" w14:textId="77777777" w:rsidR="00781D77" w:rsidRDefault="00781D77" w:rsidP="00781D7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EA497A7" w14:textId="77777777" w:rsidR="00781D77" w:rsidRDefault="00781D77" w:rsidP="00781D7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81D77" w14:paraId="2254552C" w14:textId="77777777" w:rsidTr="00CE40E0">
      <w:trPr>
        <w:cantSplit/>
        <w:trHeight w:val="36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4EC03FA" w14:textId="77777777" w:rsidR="00781D77" w:rsidRDefault="00781D77" w:rsidP="00781D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D6145B7" w14:textId="77777777" w:rsidR="00781D77" w:rsidRPr="00E216A9" w:rsidRDefault="00781D77" w:rsidP="00781D7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7BC6AA7" w14:textId="77777777" w:rsidR="00781D77" w:rsidRDefault="00781D77" w:rsidP="00781D7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CA3936F" w14:textId="77777777" w:rsidR="00B925F6" w:rsidRPr="00BC66C1" w:rsidRDefault="00B925F6" w:rsidP="00B40DED">
    <w:pPr>
      <w:rPr>
        <w:rStyle w:val="ThomeShipETC"/>
      </w:rPr>
    </w:pPr>
  </w:p>
  <w:p w14:paraId="7A5FB27E" w14:textId="77777777" w:rsidR="002E03F3" w:rsidRDefault="002E03F3" w:rsidP="004554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2028"/>
      <w:gridCol w:w="6214"/>
      <w:gridCol w:w="1866"/>
    </w:tblGrid>
    <w:tr w:rsidR="00781D77" w14:paraId="33D8F0C1" w14:textId="77777777" w:rsidTr="00CE40E0">
      <w:trPr>
        <w:cantSplit/>
        <w:trHeight w:val="150"/>
      </w:trPr>
      <w:tc>
        <w:tcPr>
          <w:tcW w:w="202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70140BC" w14:textId="56D508EB" w:rsidR="00781D77" w:rsidRPr="007A0347" w:rsidRDefault="00781D77" w:rsidP="00781D77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EMS-09</w:t>
          </w:r>
        </w:p>
      </w:tc>
      <w:tc>
        <w:tcPr>
          <w:tcW w:w="621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61D361A" w14:textId="77777777" w:rsidR="00781D77" w:rsidRDefault="00781D77" w:rsidP="00781D77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9B15A10" w14:textId="06B16CBC" w:rsidR="00781D77" w:rsidRDefault="00781D77" w:rsidP="00781D77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EMS-09</w:t>
          </w:r>
        </w:p>
      </w:tc>
    </w:tr>
    <w:tr w:rsidR="00781D77" w14:paraId="70612DBB" w14:textId="77777777" w:rsidTr="00CE40E0">
      <w:trPr>
        <w:cantSplit/>
        <w:trHeight w:val="283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98E6E5" w14:textId="77777777" w:rsidR="00781D77" w:rsidRDefault="00781D77" w:rsidP="00781D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8DE9D4F" w14:textId="77777777" w:rsidR="00781D77" w:rsidRDefault="00781D77" w:rsidP="00781D77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F45A96E" w14:textId="77777777" w:rsidR="00781D77" w:rsidRPr="000C678F" w:rsidRDefault="00781D77" w:rsidP="00781D77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E81B09D" w14:textId="77777777" w:rsidR="00781D77" w:rsidRDefault="00781D77" w:rsidP="00781D77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781D77" w14:paraId="170C1177" w14:textId="77777777" w:rsidTr="00CE40E0">
      <w:trPr>
        <w:cantSplit/>
        <w:trHeight w:val="283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B244FB3" w14:textId="77777777" w:rsidR="00781D77" w:rsidRDefault="00781D77" w:rsidP="00781D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B126E1B" w14:textId="60EE81C5" w:rsidR="00781D77" w:rsidRDefault="00781D77" w:rsidP="00781D77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 w:rsidRPr="00781D77">
            <w:rPr>
              <w:rFonts w:ascii="Arial" w:hAnsi="Arial"/>
              <w:b/>
              <w:color w:val="000000"/>
              <w:spacing w:val="-3"/>
            </w:rPr>
            <w:t>ODME Operations Checks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D16C0C0" w14:textId="77777777" w:rsidR="00781D77" w:rsidRDefault="00781D77" w:rsidP="00781D7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5CED4F67" w14:textId="77777777" w:rsidR="00781D77" w:rsidRDefault="00781D77" w:rsidP="00781D77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81D77" w14:paraId="70A9E401" w14:textId="77777777" w:rsidTr="00CE40E0">
      <w:trPr>
        <w:cantSplit/>
        <w:trHeight w:val="36"/>
      </w:trPr>
      <w:tc>
        <w:tcPr>
          <w:tcW w:w="202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506BD0D" w14:textId="77777777" w:rsidR="00781D77" w:rsidRDefault="00781D77" w:rsidP="00781D77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21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E8F65C1" w14:textId="77777777" w:rsidR="00781D77" w:rsidRPr="00E216A9" w:rsidRDefault="00781D77" w:rsidP="00781D77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E3F6246" w14:textId="77777777" w:rsidR="00781D77" w:rsidRDefault="00781D77" w:rsidP="00781D77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9FCB22B" w14:textId="77777777" w:rsidR="00781D77" w:rsidRPr="00781D77" w:rsidRDefault="00781D77" w:rsidP="00781D77">
    <w:pPr>
      <w:pStyle w:val="Header"/>
      <w:jc w:val="left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89E8EA04"/>
    <w:lvl w:ilvl="0">
      <w:start w:val="1"/>
      <w:numFmt w:val="bullet"/>
      <w:pStyle w:val="ListBullet2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FFFFFF89"/>
    <w:multiLevelType w:val="singleLevel"/>
    <w:tmpl w:val="5060EA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F9A24256"/>
    <w:lvl w:ilvl="0"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3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none"/>
      <w:pStyle w:val="Heading6"/>
      <w:lvlText w:val=""/>
      <w:lvlJc w:val="left"/>
      <w:pPr>
        <w:tabs>
          <w:tab w:val="num" w:pos="0"/>
        </w:tabs>
        <w:ind w:left="2268" w:firstLine="0"/>
      </w:pPr>
      <w:rPr>
        <w:rFonts w:ascii="Symbol" w:hAnsi="Symbol" w:hint="default"/>
      </w:rPr>
    </w:lvl>
    <w:lvl w:ilvl="6">
      <w:start w:val="1"/>
      <w:numFmt w:val="none"/>
      <w:lvlText w:val=""/>
      <w:lvlJc w:val="left"/>
      <w:pPr>
        <w:tabs>
          <w:tab w:val="num" w:pos="0"/>
        </w:tabs>
        <w:ind w:left="1854" w:firstLine="0"/>
      </w:pPr>
      <w:rPr>
        <w:rFonts w:ascii="Symbol" w:hAnsi="Symbol" w:hint="default"/>
      </w:rPr>
    </w:lvl>
    <w:lvl w:ilvl="7">
      <w:start w:val="1"/>
      <w:numFmt w:val="none"/>
      <w:lvlText w:val=""/>
      <w:lvlJc w:val="left"/>
      <w:pPr>
        <w:tabs>
          <w:tab w:val="num" w:pos="0"/>
        </w:tabs>
        <w:ind w:left="2268" w:firstLine="0"/>
      </w:pPr>
      <w:rPr>
        <w:rFonts w:ascii="Symbol" w:hAnsi="Symbol"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4636C89"/>
    <w:multiLevelType w:val="hybridMultilevel"/>
    <w:tmpl w:val="D66CA292"/>
    <w:lvl w:ilvl="0" w:tplc="9D9864D8">
      <w:start w:val="1"/>
      <w:numFmt w:val="bullet"/>
      <w:pStyle w:val="Heading3"/>
      <w:lvlText w:val="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4" w15:restartNumberingAfterBreak="0">
    <w:nsid w:val="082C2F92"/>
    <w:multiLevelType w:val="hybridMultilevel"/>
    <w:tmpl w:val="FA7E6C2E"/>
    <w:lvl w:ilvl="0" w:tplc="48090011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170" w:hanging="360"/>
      </w:pPr>
    </w:lvl>
    <w:lvl w:ilvl="2" w:tplc="4809001B" w:tentative="1">
      <w:start w:val="1"/>
      <w:numFmt w:val="lowerRoman"/>
      <w:lvlText w:val="%3."/>
      <w:lvlJc w:val="right"/>
      <w:pPr>
        <w:ind w:left="1890" w:hanging="180"/>
      </w:pPr>
    </w:lvl>
    <w:lvl w:ilvl="3" w:tplc="4809000F" w:tentative="1">
      <w:start w:val="1"/>
      <w:numFmt w:val="decimal"/>
      <w:lvlText w:val="%4."/>
      <w:lvlJc w:val="left"/>
      <w:pPr>
        <w:ind w:left="2610" w:hanging="360"/>
      </w:pPr>
    </w:lvl>
    <w:lvl w:ilvl="4" w:tplc="48090019" w:tentative="1">
      <w:start w:val="1"/>
      <w:numFmt w:val="lowerLetter"/>
      <w:lvlText w:val="%5."/>
      <w:lvlJc w:val="left"/>
      <w:pPr>
        <w:ind w:left="3330" w:hanging="360"/>
      </w:pPr>
    </w:lvl>
    <w:lvl w:ilvl="5" w:tplc="4809001B" w:tentative="1">
      <w:start w:val="1"/>
      <w:numFmt w:val="lowerRoman"/>
      <w:lvlText w:val="%6."/>
      <w:lvlJc w:val="right"/>
      <w:pPr>
        <w:ind w:left="4050" w:hanging="180"/>
      </w:pPr>
    </w:lvl>
    <w:lvl w:ilvl="6" w:tplc="4809000F" w:tentative="1">
      <w:start w:val="1"/>
      <w:numFmt w:val="decimal"/>
      <w:lvlText w:val="%7."/>
      <w:lvlJc w:val="left"/>
      <w:pPr>
        <w:ind w:left="4770" w:hanging="360"/>
      </w:pPr>
    </w:lvl>
    <w:lvl w:ilvl="7" w:tplc="48090019" w:tentative="1">
      <w:start w:val="1"/>
      <w:numFmt w:val="lowerLetter"/>
      <w:lvlText w:val="%8."/>
      <w:lvlJc w:val="left"/>
      <w:pPr>
        <w:ind w:left="5490" w:hanging="360"/>
      </w:pPr>
    </w:lvl>
    <w:lvl w:ilvl="8" w:tplc="4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B504C86"/>
    <w:multiLevelType w:val="hybridMultilevel"/>
    <w:tmpl w:val="B47EC4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CC0444"/>
    <w:multiLevelType w:val="hybridMultilevel"/>
    <w:tmpl w:val="8C1ED7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F4338"/>
    <w:multiLevelType w:val="hybridMultilevel"/>
    <w:tmpl w:val="0C987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16704"/>
    <w:multiLevelType w:val="hybridMultilevel"/>
    <w:tmpl w:val="2C90EE78"/>
    <w:lvl w:ilvl="0" w:tplc="09A6638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3648B"/>
    <w:multiLevelType w:val="hybridMultilevel"/>
    <w:tmpl w:val="679A11C2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090283">
    <w:abstractNumId w:val="0"/>
  </w:num>
  <w:num w:numId="2" w16cid:durableId="613748868">
    <w:abstractNumId w:val="3"/>
  </w:num>
  <w:num w:numId="3" w16cid:durableId="23482391">
    <w:abstractNumId w:val="1"/>
  </w:num>
  <w:num w:numId="4" w16cid:durableId="307827605">
    <w:abstractNumId w:val="2"/>
  </w:num>
  <w:num w:numId="5" w16cid:durableId="748230037">
    <w:abstractNumId w:val="5"/>
  </w:num>
  <w:num w:numId="6" w16cid:durableId="618535997">
    <w:abstractNumId w:val="7"/>
  </w:num>
  <w:num w:numId="7" w16cid:durableId="1680739988">
    <w:abstractNumId w:val="6"/>
  </w:num>
  <w:num w:numId="8" w16cid:durableId="309482712">
    <w:abstractNumId w:val="8"/>
  </w:num>
  <w:num w:numId="9" w16cid:durableId="164319241">
    <w:abstractNumId w:val="9"/>
  </w:num>
  <w:num w:numId="10" w16cid:durableId="146134103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31"/>
    <w:rsid w:val="0001180F"/>
    <w:rsid w:val="00034087"/>
    <w:rsid w:val="00040F83"/>
    <w:rsid w:val="0004434D"/>
    <w:rsid w:val="00050A01"/>
    <w:rsid w:val="00052D02"/>
    <w:rsid w:val="00052D28"/>
    <w:rsid w:val="00065982"/>
    <w:rsid w:val="00067F13"/>
    <w:rsid w:val="00077332"/>
    <w:rsid w:val="00092142"/>
    <w:rsid w:val="00093A8C"/>
    <w:rsid w:val="0009719A"/>
    <w:rsid w:val="000A48DC"/>
    <w:rsid w:val="000A4F2A"/>
    <w:rsid w:val="000C3D4D"/>
    <w:rsid w:val="000C5E0F"/>
    <w:rsid w:val="000D4D64"/>
    <w:rsid w:val="000D507E"/>
    <w:rsid w:val="000F38D3"/>
    <w:rsid w:val="00107D4D"/>
    <w:rsid w:val="00116F9F"/>
    <w:rsid w:val="0013037D"/>
    <w:rsid w:val="00147F5E"/>
    <w:rsid w:val="00175C4A"/>
    <w:rsid w:val="001915FD"/>
    <w:rsid w:val="001B4B24"/>
    <w:rsid w:val="001C014B"/>
    <w:rsid w:val="001C0604"/>
    <w:rsid w:val="001D5E2F"/>
    <w:rsid w:val="001E3658"/>
    <w:rsid w:val="001F2F13"/>
    <w:rsid w:val="002070DF"/>
    <w:rsid w:val="002101AA"/>
    <w:rsid w:val="00221656"/>
    <w:rsid w:val="0025211C"/>
    <w:rsid w:val="002D79D1"/>
    <w:rsid w:val="002E03F3"/>
    <w:rsid w:val="002E6668"/>
    <w:rsid w:val="002F1537"/>
    <w:rsid w:val="00313F25"/>
    <w:rsid w:val="00322C76"/>
    <w:rsid w:val="00331879"/>
    <w:rsid w:val="00356949"/>
    <w:rsid w:val="00365C9D"/>
    <w:rsid w:val="003B5352"/>
    <w:rsid w:val="003C7F62"/>
    <w:rsid w:val="003D52C4"/>
    <w:rsid w:val="003E32C2"/>
    <w:rsid w:val="003E7EAD"/>
    <w:rsid w:val="003F1EC8"/>
    <w:rsid w:val="003F5697"/>
    <w:rsid w:val="00404830"/>
    <w:rsid w:val="004115EE"/>
    <w:rsid w:val="004239F8"/>
    <w:rsid w:val="00433742"/>
    <w:rsid w:val="00436A79"/>
    <w:rsid w:val="00443E31"/>
    <w:rsid w:val="0045544D"/>
    <w:rsid w:val="004578C5"/>
    <w:rsid w:val="00471AC1"/>
    <w:rsid w:val="0047710E"/>
    <w:rsid w:val="0048661C"/>
    <w:rsid w:val="00493C33"/>
    <w:rsid w:val="00495366"/>
    <w:rsid w:val="004C1DAE"/>
    <w:rsid w:val="004C4614"/>
    <w:rsid w:val="004C5448"/>
    <w:rsid w:val="004E4349"/>
    <w:rsid w:val="00514AA5"/>
    <w:rsid w:val="00524FCC"/>
    <w:rsid w:val="00545254"/>
    <w:rsid w:val="00551B38"/>
    <w:rsid w:val="0057091E"/>
    <w:rsid w:val="00582FBD"/>
    <w:rsid w:val="00584C0D"/>
    <w:rsid w:val="00592A4A"/>
    <w:rsid w:val="0059347A"/>
    <w:rsid w:val="00597C09"/>
    <w:rsid w:val="005B10D8"/>
    <w:rsid w:val="005D127F"/>
    <w:rsid w:val="005D62A8"/>
    <w:rsid w:val="00622DCB"/>
    <w:rsid w:val="00636C3E"/>
    <w:rsid w:val="006627E4"/>
    <w:rsid w:val="00666111"/>
    <w:rsid w:val="0066631C"/>
    <w:rsid w:val="006849E6"/>
    <w:rsid w:val="00697C62"/>
    <w:rsid w:val="006B04D2"/>
    <w:rsid w:val="006B5100"/>
    <w:rsid w:val="006C0895"/>
    <w:rsid w:val="006C5B0D"/>
    <w:rsid w:val="006D6B5C"/>
    <w:rsid w:val="006F0A0B"/>
    <w:rsid w:val="006F1386"/>
    <w:rsid w:val="00706872"/>
    <w:rsid w:val="00724BAE"/>
    <w:rsid w:val="00733561"/>
    <w:rsid w:val="00735072"/>
    <w:rsid w:val="0074743A"/>
    <w:rsid w:val="00760E10"/>
    <w:rsid w:val="00763B86"/>
    <w:rsid w:val="00772ED9"/>
    <w:rsid w:val="00773E21"/>
    <w:rsid w:val="007812B5"/>
    <w:rsid w:val="00781D77"/>
    <w:rsid w:val="007A1C2C"/>
    <w:rsid w:val="007A7599"/>
    <w:rsid w:val="007B381E"/>
    <w:rsid w:val="007B5183"/>
    <w:rsid w:val="007C283F"/>
    <w:rsid w:val="007E5398"/>
    <w:rsid w:val="0084326D"/>
    <w:rsid w:val="00845493"/>
    <w:rsid w:val="0085616C"/>
    <w:rsid w:val="0087125E"/>
    <w:rsid w:val="008C4C48"/>
    <w:rsid w:val="008C5B0B"/>
    <w:rsid w:val="008F2471"/>
    <w:rsid w:val="00907EB6"/>
    <w:rsid w:val="00946058"/>
    <w:rsid w:val="00992C9C"/>
    <w:rsid w:val="009A685B"/>
    <w:rsid w:val="009B77FE"/>
    <w:rsid w:val="009D458D"/>
    <w:rsid w:val="00A04DB8"/>
    <w:rsid w:val="00A216F0"/>
    <w:rsid w:val="00A348EF"/>
    <w:rsid w:val="00A46CD4"/>
    <w:rsid w:val="00A60DE3"/>
    <w:rsid w:val="00A6760E"/>
    <w:rsid w:val="00A9030E"/>
    <w:rsid w:val="00A912AC"/>
    <w:rsid w:val="00A96A9C"/>
    <w:rsid w:val="00AA0E71"/>
    <w:rsid w:val="00AC24F2"/>
    <w:rsid w:val="00B370F6"/>
    <w:rsid w:val="00B372D6"/>
    <w:rsid w:val="00B40DED"/>
    <w:rsid w:val="00B663BA"/>
    <w:rsid w:val="00B7614C"/>
    <w:rsid w:val="00B8073A"/>
    <w:rsid w:val="00B925F6"/>
    <w:rsid w:val="00BA2A80"/>
    <w:rsid w:val="00BA2C5B"/>
    <w:rsid w:val="00BA4B8C"/>
    <w:rsid w:val="00BB52CD"/>
    <w:rsid w:val="00BC66C1"/>
    <w:rsid w:val="00BD1C1A"/>
    <w:rsid w:val="00BE59B6"/>
    <w:rsid w:val="00C11B4E"/>
    <w:rsid w:val="00C20CBA"/>
    <w:rsid w:val="00C35EF5"/>
    <w:rsid w:val="00C651DC"/>
    <w:rsid w:val="00CA4AAF"/>
    <w:rsid w:val="00CC08D2"/>
    <w:rsid w:val="00CC1FFD"/>
    <w:rsid w:val="00CC251C"/>
    <w:rsid w:val="00CC597F"/>
    <w:rsid w:val="00CC6F41"/>
    <w:rsid w:val="00CF5FF5"/>
    <w:rsid w:val="00CF646C"/>
    <w:rsid w:val="00D44CF9"/>
    <w:rsid w:val="00D559F9"/>
    <w:rsid w:val="00DA1B62"/>
    <w:rsid w:val="00DC43F3"/>
    <w:rsid w:val="00DC4993"/>
    <w:rsid w:val="00DE3FBB"/>
    <w:rsid w:val="00E209DE"/>
    <w:rsid w:val="00E20F84"/>
    <w:rsid w:val="00E43E62"/>
    <w:rsid w:val="00E44055"/>
    <w:rsid w:val="00E631FD"/>
    <w:rsid w:val="00E64A53"/>
    <w:rsid w:val="00E703ED"/>
    <w:rsid w:val="00E848E2"/>
    <w:rsid w:val="00EA3460"/>
    <w:rsid w:val="00EC513D"/>
    <w:rsid w:val="00EC6222"/>
    <w:rsid w:val="00EC670E"/>
    <w:rsid w:val="00EC7978"/>
    <w:rsid w:val="00F01A03"/>
    <w:rsid w:val="00F026A7"/>
    <w:rsid w:val="00F109FB"/>
    <w:rsid w:val="00F251DF"/>
    <w:rsid w:val="00F312B4"/>
    <w:rsid w:val="00F3199A"/>
    <w:rsid w:val="00F37F40"/>
    <w:rsid w:val="00F51C75"/>
    <w:rsid w:val="00FA3DF3"/>
    <w:rsid w:val="00FB42DD"/>
    <w:rsid w:val="00FD2D3B"/>
    <w:rsid w:val="00FE5CCD"/>
    <w:rsid w:val="00FE62FE"/>
    <w:rsid w:val="00F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725C5"/>
  <w15:chartTrackingRefBased/>
  <w15:docId w15:val="{58DCAC3D-5167-4B8F-A556-58D75FD0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B40DED"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Heading3"/>
    <w:qFormat/>
    <w:rsid w:val="009B77FE"/>
    <w:pPr>
      <w:numPr>
        <w:numId w:val="4"/>
      </w:numPr>
      <w:tabs>
        <w:tab w:val="left" w:pos="1122"/>
      </w:tabs>
      <w:spacing w:before="120" w:after="60"/>
      <w:jc w:val="both"/>
      <w:outlineLvl w:val="0"/>
    </w:pPr>
    <w:rPr>
      <w:b/>
      <w:smallCaps/>
      <w:kern w:val="28"/>
      <w:sz w:val="32"/>
      <w:szCs w:val="32"/>
    </w:rPr>
  </w:style>
  <w:style w:type="paragraph" w:styleId="Heading2">
    <w:name w:val="heading 2"/>
    <w:basedOn w:val="Normal"/>
    <w:next w:val="BodyText"/>
    <w:qFormat/>
    <w:rsid w:val="009B77FE"/>
    <w:pPr>
      <w:keepNext/>
      <w:numPr>
        <w:ilvl w:val="1"/>
        <w:numId w:val="4"/>
      </w:numPr>
      <w:shd w:val="clear" w:color="auto" w:fill="999999"/>
      <w:tabs>
        <w:tab w:val="left" w:pos="1122"/>
      </w:tabs>
      <w:spacing w:before="360" w:after="240"/>
      <w:jc w:val="both"/>
      <w:outlineLvl w:val="1"/>
    </w:pPr>
    <w:rPr>
      <w:b/>
      <w:smallCaps/>
      <w:kern w:val="28"/>
      <w:sz w:val="28"/>
    </w:rPr>
  </w:style>
  <w:style w:type="paragraph" w:styleId="Heading3">
    <w:name w:val="heading 3"/>
    <w:basedOn w:val="Normal"/>
    <w:next w:val="BodyText2"/>
    <w:qFormat/>
    <w:rsid w:val="00B7614C"/>
    <w:pPr>
      <w:keepNext/>
      <w:numPr>
        <w:numId w:val="2"/>
      </w:numPr>
      <w:tabs>
        <w:tab w:val="left" w:pos="1152"/>
      </w:tabs>
      <w:spacing w:before="240" w:after="120"/>
      <w:ind w:hanging="1123"/>
      <w:jc w:val="both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2070DF"/>
    <w:pPr>
      <w:keepNext/>
      <w:spacing w:before="240" w:after="120"/>
      <w:jc w:val="both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E4349"/>
    <w:pPr>
      <w:keepNext/>
      <w:spacing w:before="120" w:after="120"/>
      <w:jc w:val="both"/>
      <w:outlineLvl w:val="4"/>
    </w:pPr>
    <w:rPr>
      <w:b/>
      <w:bCs/>
      <w:iCs/>
      <w:sz w:val="20"/>
      <w:szCs w:val="26"/>
    </w:rPr>
  </w:style>
  <w:style w:type="paragraph" w:styleId="Heading6">
    <w:name w:val="heading 6"/>
    <w:basedOn w:val="Normal"/>
    <w:next w:val="Normal"/>
    <w:autoRedefine/>
    <w:qFormat/>
    <w:rsid w:val="009B77FE"/>
    <w:pPr>
      <w:numPr>
        <w:ilvl w:val="5"/>
        <w:numId w:val="4"/>
      </w:numPr>
      <w:jc w:val="center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01180F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rsid w:val="00551B3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E43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semiHidden/>
    <w:rsid w:val="00443E31"/>
  </w:style>
  <w:style w:type="paragraph" w:styleId="Footer">
    <w:name w:val="footer"/>
    <w:basedOn w:val="Normal"/>
    <w:semiHidden/>
    <w:rsid w:val="00524FCC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link w:val="BodyTextChar"/>
    <w:rsid w:val="006B04D2"/>
    <w:pPr>
      <w:spacing w:before="120" w:after="120"/>
      <w:ind w:right="58"/>
      <w:jc w:val="both"/>
    </w:pPr>
    <w:rPr>
      <w:sz w:val="20"/>
    </w:rPr>
  </w:style>
  <w:style w:type="paragraph" w:styleId="TOC2">
    <w:name w:val="toc 2"/>
    <w:basedOn w:val="Normal"/>
    <w:next w:val="Normal"/>
    <w:autoRedefine/>
    <w:semiHidden/>
    <w:rsid w:val="004C4614"/>
    <w:pPr>
      <w:ind w:left="240"/>
    </w:pPr>
  </w:style>
  <w:style w:type="paragraph" w:styleId="ListBullet">
    <w:name w:val="List Bullet"/>
    <w:basedOn w:val="BodyText2"/>
    <w:next w:val="ListBullet2"/>
    <w:link w:val="ListBulletChar"/>
    <w:rsid w:val="00B40DED"/>
    <w:pPr>
      <w:numPr>
        <w:numId w:val="3"/>
      </w:numPr>
      <w:tabs>
        <w:tab w:val="clear" w:pos="360"/>
        <w:tab w:val="num" w:pos="1683"/>
      </w:tabs>
      <w:ind w:left="1683" w:right="240" w:hanging="531"/>
    </w:pPr>
    <w:rPr>
      <w:bCs/>
    </w:rPr>
  </w:style>
  <w:style w:type="paragraph" w:styleId="Header">
    <w:name w:val="header"/>
    <w:basedOn w:val="Normal"/>
    <w:link w:val="HeaderChar"/>
    <w:uiPriority w:val="99"/>
    <w:rsid w:val="00CF646C"/>
    <w:pPr>
      <w:tabs>
        <w:tab w:val="center" w:pos="4320"/>
        <w:tab w:val="right" w:pos="8640"/>
      </w:tabs>
      <w:ind w:right="202"/>
      <w:jc w:val="right"/>
    </w:pPr>
    <w:rPr>
      <w:b/>
      <w:szCs w:val="20"/>
    </w:rPr>
  </w:style>
  <w:style w:type="table" w:styleId="TableGrid">
    <w:name w:val="Table Grid"/>
    <w:basedOn w:val="TableNormal"/>
    <w:semiHidden/>
    <w:rsid w:val="00011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01180F"/>
  </w:style>
  <w:style w:type="character" w:styleId="Strong">
    <w:name w:val="Strong"/>
    <w:qFormat/>
    <w:rsid w:val="0001180F"/>
    <w:rPr>
      <w:b/>
      <w:bCs/>
      <w:sz w:val="16"/>
      <w:szCs w:val="16"/>
    </w:rPr>
  </w:style>
  <w:style w:type="paragraph" w:styleId="ListBullet2">
    <w:name w:val="List Bullet 2"/>
    <w:basedOn w:val="Normal"/>
    <w:next w:val="BodyText"/>
    <w:rsid w:val="00B40DED"/>
    <w:pPr>
      <w:numPr>
        <w:numId w:val="1"/>
      </w:numPr>
      <w:tabs>
        <w:tab w:val="clear" w:pos="643"/>
        <w:tab w:val="left" w:pos="2057"/>
      </w:tabs>
      <w:spacing w:before="120" w:after="60"/>
      <w:ind w:left="2057" w:right="240" w:hanging="374"/>
      <w:jc w:val="both"/>
    </w:pPr>
    <w:rPr>
      <w:sz w:val="20"/>
    </w:rPr>
  </w:style>
  <w:style w:type="character" w:customStyle="1" w:styleId="ThomeShipETC">
    <w:name w:val="ThomeShipETC"/>
    <w:rsid w:val="00365C9D"/>
    <w:rPr>
      <w:rFonts w:ascii="Times New Roman" w:hAnsi="Times New Roman"/>
      <w:b/>
      <w:i/>
      <w:iCs/>
      <w:sz w:val="16"/>
    </w:rPr>
  </w:style>
  <w:style w:type="character" w:customStyle="1" w:styleId="Thome">
    <w:name w:val="Thome"/>
    <w:rsid w:val="00365C9D"/>
    <w:rPr>
      <w:rFonts w:ascii="Times New Roman" w:hAnsi="Times New Roman"/>
      <w:b/>
      <w:i/>
      <w:iCs/>
    </w:rPr>
  </w:style>
  <w:style w:type="character" w:customStyle="1" w:styleId="Heading4Char">
    <w:name w:val="Heading 4 Char"/>
    <w:link w:val="Heading4"/>
    <w:rsid w:val="002070DF"/>
    <w:rPr>
      <w:rFonts w:ascii="Arial" w:hAnsi="Arial"/>
      <w:b/>
      <w:bCs/>
      <w:sz w:val="24"/>
      <w:szCs w:val="28"/>
      <w:lang w:val="en-GB" w:eastAsia="en-US" w:bidi="ar-SA"/>
    </w:rPr>
  </w:style>
  <w:style w:type="character" w:customStyle="1" w:styleId="Heading5Char">
    <w:name w:val="Heading 5 Char"/>
    <w:link w:val="Heading5"/>
    <w:rsid w:val="004E4349"/>
    <w:rPr>
      <w:rFonts w:ascii="Arial" w:hAnsi="Arial"/>
      <w:b/>
      <w:bCs/>
      <w:iCs/>
      <w:szCs w:val="26"/>
      <w:lang w:val="en-GB" w:eastAsia="en-US" w:bidi="ar-SA"/>
    </w:rPr>
  </w:style>
  <w:style w:type="paragraph" w:customStyle="1" w:styleId="QualityCaption">
    <w:name w:val="QualityCaption"/>
    <w:basedOn w:val="Normal"/>
    <w:rsid w:val="00B925F6"/>
    <w:pPr>
      <w:spacing w:before="120"/>
      <w:jc w:val="center"/>
      <w:outlineLvl w:val="0"/>
    </w:pPr>
    <w:rPr>
      <w:rFonts w:cs="Arial"/>
      <w:b/>
      <w:bCs/>
      <w:i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4C4614"/>
  </w:style>
  <w:style w:type="paragraph" w:styleId="TOC3">
    <w:name w:val="toc 3"/>
    <w:basedOn w:val="Normal"/>
    <w:next w:val="Normal"/>
    <w:autoRedefine/>
    <w:semiHidden/>
    <w:rsid w:val="004C4614"/>
    <w:pPr>
      <w:ind w:left="480"/>
    </w:pPr>
  </w:style>
  <w:style w:type="character" w:styleId="Hyperlink">
    <w:name w:val="Hyperlink"/>
    <w:semiHidden/>
    <w:rsid w:val="004C4614"/>
    <w:rPr>
      <w:color w:val="0000FF"/>
      <w:u w:val="single"/>
    </w:rPr>
  </w:style>
  <w:style w:type="paragraph" w:styleId="BodyText2">
    <w:name w:val="Body Text 2"/>
    <w:basedOn w:val="Normal"/>
    <w:link w:val="BodyText2Char"/>
    <w:rsid w:val="006C0895"/>
    <w:pPr>
      <w:spacing w:before="120" w:after="120"/>
      <w:ind w:left="1152"/>
      <w:jc w:val="both"/>
    </w:pPr>
    <w:rPr>
      <w:sz w:val="20"/>
    </w:rPr>
  </w:style>
  <w:style w:type="character" w:customStyle="1" w:styleId="BodyTextChar">
    <w:name w:val="Body Text Char"/>
    <w:link w:val="BodyText"/>
    <w:rsid w:val="00CC597F"/>
    <w:rPr>
      <w:rFonts w:ascii="Arial" w:hAnsi="Arial"/>
      <w:szCs w:val="24"/>
      <w:lang w:val="en-GB" w:eastAsia="en-US" w:bidi="ar-SA"/>
    </w:rPr>
  </w:style>
  <w:style w:type="character" w:customStyle="1" w:styleId="BodyText2Char">
    <w:name w:val="Body Text 2 Char"/>
    <w:link w:val="BodyText2"/>
    <w:rsid w:val="00946058"/>
    <w:rPr>
      <w:rFonts w:ascii="Arial" w:hAnsi="Arial"/>
      <w:szCs w:val="24"/>
      <w:lang w:val="en-GB" w:eastAsia="en-US" w:bidi="ar-SA"/>
    </w:rPr>
  </w:style>
  <w:style w:type="paragraph" w:customStyle="1" w:styleId="StyleCaption">
    <w:name w:val="Style Caption"/>
    <w:basedOn w:val="BodyText"/>
    <w:next w:val="BodyText"/>
    <w:rsid w:val="002070DF"/>
    <w:pPr>
      <w:keepNext/>
      <w:spacing w:before="240" w:after="60"/>
      <w:jc w:val="left"/>
    </w:pPr>
  </w:style>
  <w:style w:type="character" w:customStyle="1" w:styleId="ListBulletChar">
    <w:name w:val="List Bullet Char"/>
    <w:link w:val="ListBullet"/>
    <w:rsid w:val="00BB52CD"/>
    <w:rPr>
      <w:rFonts w:ascii="Arial" w:hAnsi="Arial"/>
      <w:bCs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772ED9"/>
    <w:rPr>
      <w:rFonts w:ascii="Tahoma" w:hAnsi="Tahoma" w:cs="Tahoma"/>
      <w:sz w:val="16"/>
      <w:szCs w:val="16"/>
    </w:rPr>
  </w:style>
  <w:style w:type="paragraph" w:customStyle="1" w:styleId="FormTitle">
    <w:name w:val="Form Title"/>
    <w:basedOn w:val="Normal"/>
    <w:rsid w:val="00B925F6"/>
    <w:pPr>
      <w:spacing w:before="120" w:after="60"/>
      <w:jc w:val="center"/>
      <w:outlineLvl w:val="0"/>
    </w:pPr>
    <w:rPr>
      <w:rFonts w:cs="Arial"/>
      <w:b/>
      <w:bCs/>
      <w:sz w:val="32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F1CCC"/>
    <w:rPr>
      <w:rFonts w:ascii="Arial" w:hAnsi="Arial"/>
      <w:b/>
      <w:sz w:val="24"/>
      <w:lang w:val="en-GB" w:eastAsia="en-US"/>
    </w:rPr>
  </w:style>
  <w:style w:type="character" w:styleId="CommentReference">
    <w:name w:val="annotation reference"/>
    <w:basedOn w:val="DefaultParagraphFont"/>
    <w:rsid w:val="002E66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66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6668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E6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6668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2E6668"/>
    <w:rPr>
      <w:rFonts w:ascii="Arial" w:hAnsi="Arial"/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3E7EAD"/>
    <w:pPr>
      <w:ind w:left="720"/>
      <w:contextualSpacing/>
    </w:pPr>
  </w:style>
  <w:style w:type="paragraph" w:customStyle="1" w:styleId="TableText">
    <w:name w:val="Table Text"/>
    <w:basedOn w:val="Normal"/>
    <w:rsid w:val="00781D77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</w:rPr>
  </w:style>
  <w:style w:type="paragraph" w:customStyle="1" w:styleId="DefaultText">
    <w:name w:val="Default Text"/>
    <w:basedOn w:val="Normal"/>
    <w:rsid w:val="00781D77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usan%20Symonds\Application%20Data\Microsoft\Templates\Procedures%20Manual%20Outli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Procedures Manual Outline.dot</Template>
  <TotalTime>7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 </Company>
  <LinksUpToDate>false</LinksUpToDate>
  <CharactersWithSpaces>2318</CharactersWithSpaces>
  <SharedDoc>false</SharedDoc>
  <HLinks>
    <vt:vector size="6" baseType="variant">
      <vt:variant>
        <vt:i4>4522019</vt:i4>
      </vt:variant>
      <vt:variant>
        <vt:i4>0</vt:i4>
      </vt:variant>
      <vt:variant>
        <vt:i4>0</vt:i4>
      </vt:variant>
      <vt:variant>
        <vt:i4>5</vt:i4>
      </vt:variant>
      <vt:variant>
        <vt:lpwstr>mailto:office@thome.com.sg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Susan Symonds</dc:creator>
  <cp:keywords/>
  <dc:description/>
  <cp:lastModifiedBy>Muhammed sabeeh</cp:lastModifiedBy>
  <cp:revision>5</cp:revision>
  <cp:lastPrinted>2005-03-07T02:26:00Z</cp:lastPrinted>
  <dcterms:created xsi:type="dcterms:W3CDTF">2018-12-19T10:07:00Z</dcterms:created>
  <dcterms:modified xsi:type="dcterms:W3CDTF">2025-02-27T07:33:00Z</dcterms:modified>
</cp:coreProperties>
</file>